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23806943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proofErr w:type="spellStart"/>
      <w:r w:rsidR="000235B6">
        <w:rPr>
          <w:color w:val="232840"/>
          <w:sz w:val="60"/>
          <w:szCs w:val="60"/>
        </w:rPr>
        <w:t>dermatovenerologie</w:t>
      </w:r>
      <w:proofErr w:type="spellEnd"/>
      <w:r w:rsidR="000235B6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1FC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5C4C7B">
        <w:rPr>
          <w:color w:val="AF3241"/>
          <w:sz w:val="52"/>
          <w:szCs w:val="60"/>
        </w:rPr>
        <w:t>1</w:t>
      </w:r>
      <w:r w:rsidR="000235B6">
        <w:rPr>
          <w:color w:val="AF3241"/>
          <w:sz w:val="52"/>
          <w:szCs w:val="60"/>
        </w:rPr>
        <w:t>2</w:t>
      </w:r>
      <w:r w:rsidR="000B01FC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355A6879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="00520511">
        <w:rPr>
          <w:rFonts w:ascii="Cambria" w:hAnsi="Cambria"/>
          <w:b/>
          <w:sz w:val="32"/>
        </w:rPr>
        <w:t xml:space="preserve"> </w:t>
      </w:r>
      <w:r w:rsidRPr="0072408E">
        <w:rPr>
          <w:rFonts w:ascii="Cambria" w:hAnsi="Cambria"/>
          <w:b/>
          <w:sz w:val="32"/>
        </w:rPr>
        <w:t>oboru</w:t>
      </w:r>
      <w:r w:rsidR="000235B6">
        <w:rPr>
          <w:rFonts w:ascii="Cambria" w:hAnsi="Cambria"/>
          <w:b/>
          <w:sz w:val="32"/>
        </w:rPr>
        <w:t xml:space="preserve"> </w:t>
      </w:r>
      <w:proofErr w:type="spellStart"/>
      <w:r w:rsidR="000235B6">
        <w:rPr>
          <w:rFonts w:ascii="Cambria" w:hAnsi="Cambria"/>
          <w:b/>
          <w:sz w:val="32"/>
        </w:rPr>
        <w:t>dermatovenerologie</w:t>
      </w:r>
      <w:proofErr w:type="spellEnd"/>
      <w:r w:rsidR="00A84CD6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>za</w:t>
      </w:r>
      <w:r w:rsidR="000B01FC">
        <w:rPr>
          <w:rFonts w:ascii="Cambria" w:hAnsi="Cambria"/>
          <w:b/>
          <w:sz w:val="32"/>
        </w:rPr>
        <w:t> </w:t>
      </w:r>
      <w:r>
        <w:rPr>
          <w:rFonts w:ascii="Cambria" w:hAnsi="Cambria"/>
          <w:b/>
          <w:sz w:val="32"/>
        </w:rPr>
        <w:t xml:space="preserve">období </w:t>
      </w:r>
      <w:r w:rsidR="000B01FC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58F8D4A9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proofErr w:type="spellStart"/>
      <w:r w:rsidR="000235B6" w:rsidRPr="000235B6">
        <w:rPr>
          <w:rFonts w:ascii="Cambria" w:hAnsi="Cambria"/>
        </w:rPr>
        <w:t>dermatovenerologie</w:t>
      </w:r>
      <w:proofErr w:type="spellEnd"/>
      <w:r w:rsidR="000235B6" w:rsidRPr="000235B6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5C4C7B">
        <w:rPr>
          <w:rFonts w:ascii="Cambria" w:hAnsi="Cambria"/>
        </w:rPr>
        <w:t>3</w:t>
      </w:r>
      <w:r w:rsidR="000235B6">
        <w:rPr>
          <w:rFonts w:ascii="Cambria" w:hAnsi="Cambria"/>
        </w:rPr>
        <w:t>2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1B463260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0235B6" w:rsidRPr="000235B6">
        <w:rPr>
          <w:rFonts w:ascii="Cambria" w:hAnsi="Cambria"/>
        </w:rPr>
        <w:t>Výkaz vyplňují samostatně všechna dermatovenerologická oddělení včetně dětských kožních pracovišť a ambulantních částí nemocnic – zpravodajské jednotky (dále ZJ). Vyplňování se týká všech poskytovatelů zdravotních služeb be</w:t>
      </w:r>
      <w:r w:rsidR="000235B6">
        <w:rPr>
          <w:rFonts w:ascii="Cambria" w:hAnsi="Cambria"/>
        </w:rPr>
        <w:t>z ohledu na jejich zřizovatele. S</w:t>
      </w:r>
      <w:r w:rsidR="00730F1F" w:rsidRPr="000B12FB">
        <w:rPr>
          <w:rFonts w:ascii="Cambria" w:hAnsi="Cambria"/>
        </w:rPr>
        <w:t>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194D2395" w:rsidR="00784C99" w:rsidRPr="009F3C57" w:rsidRDefault="000B01FC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5C4C7B">
        <w:rPr>
          <w:rFonts w:ascii="Cambria" w:hAnsi="Cambria"/>
        </w:rPr>
        <w:t>3</w:t>
      </w:r>
      <w:r w:rsidR="000235B6">
        <w:rPr>
          <w:rFonts w:ascii="Cambria" w:hAnsi="Cambria"/>
        </w:rPr>
        <w:t>2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649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7F4CC4">
        <w:rPr>
          <w:rFonts w:ascii="Cambria" w:hAnsi="Cambria"/>
        </w:rPr>
        <w:t>82,3 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560BB2" w:rsidRPr="00C61F28">
        <w:rPr>
          <w:rFonts w:ascii="Cambria" w:hAnsi="Cambria"/>
        </w:rPr>
        <w:t>Kompletní hlášení podaly</w:t>
      </w:r>
      <w:r w:rsidR="003A62EB" w:rsidRPr="00C61F28">
        <w:rPr>
          <w:rFonts w:ascii="Cambria" w:hAnsi="Cambria"/>
        </w:rPr>
        <w:t xml:space="preserve"> </w:t>
      </w:r>
      <w:r w:rsidR="007E5C59" w:rsidRPr="00C61F28">
        <w:rPr>
          <w:rFonts w:ascii="Cambria" w:hAnsi="Cambria"/>
        </w:rPr>
        <w:t xml:space="preserve">fakultní </w:t>
      </w:r>
      <w:r w:rsidR="003A62EB" w:rsidRPr="00C61F28">
        <w:rPr>
          <w:rFonts w:ascii="Cambria" w:hAnsi="Cambria"/>
        </w:rPr>
        <w:t xml:space="preserve">nemocnice, </w:t>
      </w:r>
      <w:r w:rsidR="00C61F28">
        <w:rPr>
          <w:rFonts w:ascii="Cambria" w:hAnsi="Cambria"/>
        </w:rPr>
        <w:t>nemocnice</w:t>
      </w:r>
      <w:r w:rsidR="00560BB2" w:rsidRPr="00C61F28">
        <w:rPr>
          <w:rFonts w:ascii="Cambria" w:hAnsi="Cambria"/>
        </w:rPr>
        <w:t>, psychiatrické léčebny</w:t>
      </w:r>
      <w:r w:rsidR="00C61F28">
        <w:rPr>
          <w:rFonts w:ascii="Cambria" w:hAnsi="Cambria"/>
        </w:rPr>
        <w:t>, samostatné ordinace praktického lékaře pro dospělé</w:t>
      </w:r>
      <w:r w:rsidR="00560BB2" w:rsidRPr="00C61F28">
        <w:rPr>
          <w:rFonts w:ascii="Cambria" w:hAnsi="Cambria"/>
        </w:rPr>
        <w:t xml:space="preserve"> a ostatní ambulantní zařízení. </w:t>
      </w:r>
      <w:r w:rsidR="00BA6830" w:rsidRPr="00C61F28">
        <w:rPr>
          <w:rFonts w:ascii="Cambria" w:hAnsi="Cambria"/>
        </w:rPr>
        <w:t xml:space="preserve">Nejméně </w:t>
      </w:r>
      <w:r w:rsidR="00560BB2" w:rsidRPr="00C61F28">
        <w:rPr>
          <w:rFonts w:ascii="Cambria" w:hAnsi="Cambria"/>
        </w:rPr>
        <w:t>vyplňují</w:t>
      </w:r>
      <w:r w:rsidR="004F4B98" w:rsidRPr="00C61F28">
        <w:rPr>
          <w:rFonts w:ascii="Cambria" w:hAnsi="Cambria"/>
        </w:rPr>
        <w:t>, relativně k jejich celkovému počtu,</w:t>
      </w:r>
      <w:r w:rsidR="00560BB2" w:rsidRPr="00C61F28">
        <w:rPr>
          <w:rFonts w:ascii="Cambria" w:hAnsi="Cambria"/>
        </w:rPr>
        <w:t xml:space="preserve"> </w:t>
      </w:r>
      <w:r w:rsidR="00C61F28">
        <w:rPr>
          <w:rFonts w:ascii="Cambria" w:hAnsi="Cambria"/>
        </w:rPr>
        <w:t xml:space="preserve">samostatné ordinace lékaře specialisty a malé sdružené ambulantní zařízení </w:t>
      </w:r>
      <w:r w:rsidR="003A62EB" w:rsidRPr="00C61F28">
        <w:rPr>
          <w:rFonts w:ascii="Cambria" w:hAnsi="Cambria"/>
        </w:rPr>
        <w:t>(Obráz</w:t>
      </w:r>
      <w:r w:rsidRPr="00C61F28">
        <w:rPr>
          <w:rFonts w:ascii="Cambria" w:hAnsi="Cambria"/>
        </w:rPr>
        <w:t>ek </w:t>
      </w:r>
      <w:r w:rsidR="003A62EB" w:rsidRPr="00C61F28">
        <w:rPr>
          <w:rFonts w:ascii="Cambria" w:hAnsi="Cambria"/>
        </w:rPr>
        <w:t xml:space="preserve">2). </w:t>
      </w:r>
      <w:r w:rsidR="00B974AF" w:rsidRPr="00C61F28">
        <w:rPr>
          <w:rFonts w:ascii="Cambria" w:hAnsi="Cambria"/>
        </w:rPr>
        <w:t xml:space="preserve">Nejvyšší vyplněnost je </w:t>
      </w:r>
      <w:r w:rsidR="00C61F28">
        <w:rPr>
          <w:rFonts w:ascii="Cambria" w:hAnsi="Cambria"/>
        </w:rPr>
        <w:t>v Pardubickém</w:t>
      </w:r>
      <w:r w:rsidR="00B974AF" w:rsidRPr="00C61F28">
        <w:rPr>
          <w:rFonts w:ascii="Cambria" w:hAnsi="Cambria"/>
        </w:rPr>
        <w:t xml:space="preserve"> kraji, naopak nejnižší </w:t>
      </w:r>
      <w:r w:rsidR="00560BB2" w:rsidRPr="00C61F28">
        <w:rPr>
          <w:rFonts w:ascii="Cambria" w:hAnsi="Cambria"/>
        </w:rPr>
        <w:t>v</w:t>
      </w:r>
      <w:r w:rsidR="00C61F28">
        <w:rPr>
          <w:rFonts w:ascii="Cambria" w:hAnsi="Cambria"/>
        </w:rPr>
        <w:t> Plzeňském</w:t>
      </w:r>
      <w:r w:rsidRPr="00C61F28">
        <w:rPr>
          <w:rFonts w:ascii="Cambria" w:hAnsi="Cambria"/>
        </w:rPr>
        <w:t xml:space="preserve"> kraji (Obrázek </w:t>
      </w:r>
      <w:r w:rsidR="003A62EB" w:rsidRPr="00C61F28">
        <w:rPr>
          <w:rFonts w:ascii="Cambria" w:hAnsi="Cambria"/>
        </w:rPr>
        <w:t>3</w:t>
      </w:r>
      <w:r w:rsidR="00784C99" w:rsidRPr="00C61F28">
        <w:rPr>
          <w:rFonts w:ascii="Cambria" w:hAnsi="Cambria"/>
        </w:rPr>
        <w:t xml:space="preserve">). </w:t>
      </w:r>
      <w:r w:rsidR="00665A30" w:rsidRPr="00C61F28">
        <w:rPr>
          <w:rFonts w:ascii="Cambria" w:hAnsi="Cambria"/>
        </w:rPr>
        <w:t xml:space="preserve">Rozmístění hlásících zpravodajských jednotek v jednotlivých okresech ČR </w:t>
      </w:r>
      <w:r w:rsidR="00784C99" w:rsidRPr="00C61F28">
        <w:rPr>
          <w:rFonts w:ascii="Cambria" w:hAnsi="Cambria"/>
        </w:rPr>
        <w:t xml:space="preserve">je </w:t>
      </w:r>
      <w:r w:rsidR="00784C99" w:rsidRPr="009F3C57">
        <w:rPr>
          <w:rFonts w:ascii="Cambria" w:hAnsi="Cambria"/>
        </w:rPr>
        <w:t xml:space="preserve">vizualizováno </w:t>
      </w:r>
      <w:r w:rsidR="001F2053" w:rsidRPr="009F3C57">
        <w:rPr>
          <w:rFonts w:ascii="Cambria" w:hAnsi="Cambria"/>
        </w:rPr>
        <w:t>na</w:t>
      </w:r>
      <w:r w:rsidRPr="009F3C57">
        <w:rPr>
          <w:rFonts w:ascii="Cambria" w:hAnsi="Cambria"/>
        </w:rPr>
        <w:t> Obrázku </w:t>
      </w:r>
      <w:r w:rsidR="003A62EB" w:rsidRPr="009F3C57">
        <w:rPr>
          <w:rFonts w:ascii="Cambria" w:hAnsi="Cambria"/>
        </w:rPr>
        <w:t>4</w:t>
      </w:r>
      <w:r w:rsidR="00784C99" w:rsidRPr="009F3C57">
        <w:rPr>
          <w:rFonts w:ascii="Cambria" w:hAnsi="Cambria"/>
        </w:rPr>
        <w:t xml:space="preserve">. Cca </w:t>
      </w:r>
      <w:r w:rsidR="005C4D8C" w:rsidRPr="009F3C57">
        <w:rPr>
          <w:rFonts w:ascii="Cambria" w:hAnsi="Cambria"/>
        </w:rPr>
        <w:t>74 </w:t>
      </w:r>
      <w:r w:rsidR="00784C99" w:rsidRPr="009F3C57">
        <w:rPr>
          <w:rFonts w:ascii="Cambria" w:hAnsi="Cambria"/>
        </w:rPr>
        <w:t xml:space="preserve">% z nich tvoří samostatné ordinace </w:t>
      </w:r>
      <w:r w:rsidR="00D75F58" w:rsidRPr="009F3C57">
        <w:rPr>
          <w:rFonts w:ascii="Cambria" w:hAnsi="Cambria"/>
        </w:rPr>
        <w:t>lékaře specialisty</w:t>
      </w:r>
      <w:r w:rsidR="00784C99" w:rsidRPr="009F3C57">
        <w:rPr>
          <w:rFonts w:ascii="Cambria" w:hAnsi="Cambria"/>
        </w:rPr>
        <w:t xml:space="preserve">, </w:t>
      </w:r>
      <w:r w:rsidR="005C4D8C" w:rsidRPr="009F3C57">
        <w:rPr>
          <w:rFonts w:ascii="Cambria" w:hAnsi="Cambria"/>
        </w:rPr>
        <w:t>10,6 </w:t>
      </w:r>
      <w:r w:rsidR="00784C99" w:rsidRPr="009F3C57">
        <w:rPr>
          <w:rFonts w:ascii="Cambria" w:hAnsi="Cambria"/>
        </w:rPr>
        <w:t xml:space="preserve">% </w:t>
      </w:r>
      <w:r w:rsidR="00D75F58" w:rsidRPr="009F3C57">
        <w:rPr>
          <w:rFonts w:ascii="Cambria" w:hAnsi="Cambria"/>
        </w:rPr>
        <w:t>nemocnice</w:t>
      </w:r>
      <w:r w:rsidR="00784C99" w:rsidRPr="009F3C57">
        <w:rPr>
          <w:rFonts w:ascii="Cambria" w:hAnsi="Cambria"/>
        </w:rPr>
        <w:t xml:space="preserve">, ostatních zdravotnických zařízení je cca </w:t>
      </w:r>
      <w:r w:rsidR="00D75F58" w:rsidRPr="009F3C57">
        <w:rPr>
          <w:rFonts w:ascii="Cambria" w:hAnsi="Cambria"/>
        </w:rPr>
        <w:t>15</w:t>
      </w:r>
      <w:r w:rsidR="001F2053" w:rsidRPr="009F3C57">
        <w:rPr>
          <w:rFonts w:ascii="Cambria" w:hAnsi="Cambria"/>
        </w:rPr>
        <w:t xml:space="preserve"> </w:t>
      </w:r>
      <w:r w:rsidR="00784C99" w:rsidRPr="009F3C57">
        <w:rPr>
          <w:rFonts w:ascii="Cambria" w:hAnsi="Cambria"/>
        </w:rPr>
        <w:t>%</w:t>
      </w:r>
      <w:r w:rsidR="007868CE" w:rsidRPr="009F3C57">
        <w:rPr>
          <w:rFonts w:ascii="Cambria" w:hAnsi="Cambria"/>
        </w:rPr>
        <w:t>. Vzhledem k počtu léčených pacientů jsou nejvýznamnější samostatné ordinace lékaře specialisty</w:t>
      </w:r>
      <w:r w:rsidR="009F3C57" w:rsidRPr="009F3C57">
        <w:rPr>
          <w:rFonts w:ascii="Cambria" w:hAnsi="Cambria"/>
        </w:rPr>
        <w:t>, nemocnice</w:t>
      </w:r>
      <w:r w:rsidR="007868CE" w:rsidRPr="009F3C57">
        <w:rPr>
          <w:rFonts w:ascii="Cambria" w:hAnsi="Cambria"/>
        </w:rPr>
        <w:t xml:space="preserve"> a</w:t>
      </w:r>
      <w:r w:rsidR="009F3C57" w:rsidRPr="009F3C57">
        <w:rPr>
          <w:rFonts w:ascii="Cambria" w:hAnsi="Cambria"/>
        </w:rPr>
        <w:t> </w:t>
      </w:r>
      <w:r w:rsidR="00D75F58" w:rsidRPr="009F3C57">
        <w:rPr>
          <w:rFonts w:ascii="Cambria" w:hAnsi="Cambria"/>
        </w:rPr>
        <w:t xml:space="preserve">fakultní nemocnice </w:t>
      </w:r>
      <w:r w:rsidRPr="009F3C57">
        <w:rPr>
          <w:rFonts w:ascii="Cambria" w:hAnsi="Cambria"/>
        </w:rPr>
        <w:t>(Obrázek </w:t>
      </w:r>
      <w:r w:rsidR="003A62EB" w:rsidRPr="009F3C57">
        <w:rPr>
          <w:rFonts w:ascii="Cambria" w:hAnsi="Cambria"/>
        </w:rPr>
        <w:t>5</w:t>
      </w:r>
      <w:r w:rsidR="009F3C57">
        <w:rPr>
          <w:rFonts w:ascii="Cambria" w:hAnsi="Cambria"/>
        </w:rPr>
        <w:t>).</w:t>
      </w:r>
    </w:p>
    <w:p w14:paraId="2E4E96E8" w14:textId="1624E855" w:rsidR="005A3CFB" w:rsidRPr="009F3C57" w:rsidRDefault="005A3CFB" w:rsidP="00784C99">
      <w:pPr>
        <w:rPr>
          <w:rFonts w:ascii="Cambria" w:hAnsi="Cambria"/>
        </w:rPr>
      </w:pPr>
      <w:r w:rsidRPr="009F3C57">
        <w:rPr>
          <w:rFonts w:ascii="Cambria" w:hAnsi="Cambria"/>
        </w:rPr>
        <w:t>Prevalence pacientů kožního oddělení</w:t>
      </w:r>
      <w:r w:rsidR="003932DB" w:rsidRPr="009F3C57">
        <w:rPr>
          <w:rFonts w:ascii="Cambria" w:hAnsi="Cambria"/>
        </w:rPr>
        <w:t xml:space="preserve"> zůst</w:t>
      </w:r>
      <w:r w:rsidR="005C4D8C" w:rsidRPr="009F3C57">
        <w:rPr>
          <w:rFonts w:ascii="Cambria" w:hAnsi="Cambria"/>
        </w:rPr>
        <w:t>ává v čase stabilní. V roce 2016 bylo ošetřeno 2 040 836</w:t>
      </w:r>
      <w:r w:rsidR="003932DB" w:rsidRPr="009F3C57">
        <w:rPr>
          <w:rFonts w:ascii="Cambria" w:hAnsi="Cambria"/>
        </w:rPr>
        <w:t xml:space="preserve"> </w:t>
      </w:r>
      <w:r w:rsidR="003932DB" w:rsidRPr="009F3C57">
        <w:rPr>
          <w:rFonts w:ascii="Cambria" w:hAnsi="Cambria"/>
          <w:lang w:val="en-US"/>
        </w:rPr>
        <w:t>(</w:t>
      </w:r>
      <w:r w:rsidR="005C4D8C" w:rsidRPr="009F3C57">
        <w:rPr>
          <w:rFonts w:ascii="Cambria" w:hAnsi="Cambria"/>
        </w:rPr>
        <w:t>193</w:t>
      </w:r>
      <w:r w:rsidR="003932DB" w:rsidRPr="009F3C57">
        <w:rPr>
          <w:rFonts w:ascii="Cambria" w:hAnsi="Cambria"/>
        </w:rPr>
        <w:t xml:space="preserve"> na</w:t>
      </w:r>
      <w:r w:rsidR="003932DB" w:rsidRPr="009F3C57">
        <w:rPr>
          <w:rFonts w:ascii="Cambria" w:hAnsi="Cambria"/>
          <w:lang w:val="en-US"/>
        </w:rPr>
        <w:t xml:space="preserve"> 1 000</w:t>
      </w:r>
      <w:r w:rsidR="003932DB" w:rsidRPr="009F3C57">
        <w:rPr>
          <w:rFonts w:ascii="Cambria" w:hAnsi="Cambria"/>
        </w:rPr>
        <w:t xml:space="preserve"> osob v populaci</w:t>
      </w:r>
      <w:r w:rsidR="003932DB" w:rsidRPr="005C4D8C">
        <w:rPr>
          <w:rFonts w:ascii="Cambria" w:hAnsi="Cambria"/>
          <w:lang w:val="en-US"/>
        </w:rPr>
        <w:t xml:space="preserve">) </w:t>
      </w:r>
      <w:r w:rsidR="003932DB" w:rsidRPr="009F3C57">
        <w:rPr>
          <w:rFonts w:ascii="Cambria" w:hAnsi="Cambria"/>
        </w:rPr>
        <w:t>pacie</w:t>
      </w:r>
      <w:r w:rsidR="00922C9C">
        <w:rPr>
          <w:rFonts w:ascii="Cambria" w:hAnsi="Cambria"/>
        </w:rPr>
        <w:t>ntů, 42 </w:t>
      </w:r>
      <w:r w:rsidR="003932DB" w:rsidRPr="009F3C57">
        <w:rPr>
          <w:rFonts w:ascii="Cambria" w:hAnsi="Cambria"/>
        </w:rPr>
        <w:t xml:space="preserve">% </w:t>
      </w:r>
      <w:r w:rsidR="006707FB" w:rsidRPr="009F3C57">
        <w:rPr>
          <w:rFonts w:ascii="Cambria" w:hAnsi="Cambria"/>
        </w:rPr>
        <w:t>tvořili</w:t>
      </w:r>
      <w:r w:rsidR="00922C9C">
        <w:rPr>
          <w:rFonts w:ascii="Cambria" w:hAnsi="Cambria"/>
        </w:rPr>
        <w:t xml:space="preserve"> muži a 58 % ženy (Obrázek </w:t>
      </w:r>
      <w:r w:rsidR="003932DB" w:rsidRPr="009F3C57">
        <w:rPr>
          <w:rFonts w:ascii="Cambria" w:hAnsi="Cambria"/>
        </w:rPr>
        <w:t>6).</w:t>
      </w:r>
      <w:r w:rsidR="006707FB" w:rsidRPr="009F3C57">
        <w:rPr>
          <w:rFonts w:ascii="Cambria" w:hAnsi="Cambria"/>
        </w:rPr>
        <w:t xml:space="preserve"> Ve stejném </w:t>
      </w:r>
      <w:r w:rsidR="009F3C57" w:rsidRPr="009F3C57">
        <w:rPr>
          <w:rFonts w:ascii="Cambria" w:hAnsi="Cambria"/>
        </w:rPr>
        <w:t>roce bylo provedeno celkem 4 477 860</w:t>
      </w:r>
      <w:r w:rsidR="006707FB" w:rsidRPr="009F3C57">
        <w:rPr>
          <w:rFonts w:ascii="Cambria" w:hAnsi="Cambria"/>
        </w:rPr>
        <w:t xml:space="preserve"> ošetření/vyšetření, tj. </w:t>
      </w:r>
      <w:r w:rsidR="009F3C57" w:rsidRPr="009F3C57">
        <w:rPr>
          <w:rFonts w:ascii="Cambria" w:hAnsi="Cambria"/>
        </w:rPr>
        <w:t>cca 424 případů na </w:t>
      </w:r>
      <w:r w:rsidR="006707FB" w:rsidRPr="009F3C57">
        <w:rPr>
          <w:rFonts w:ascii="Cambria" w:hAnsi="Cambria"/>
        </w:rPr>
        <w:t xml:space="preserve">1 000 obyvatel </w:t>
      </w:r>
      <w:r w:rsidR="006707FB" w:rsidRPr="009F3C57">
        <w:rPr>
          <w:rFonts w:ascii="Cambria" w:hAnsi="Cambria"/>
          <w:lang w:val="en-US"/>
        </w:rPr>
        <w:t>(</w:t>
      </w:r>
      <w:proofErr w:type="spellStart"/>
      <w:r w:rsidR="006707FB" w:rsidRPr="009F3C57">
        <w:rPr>
          <w:rFonts w:ascii="Cambria" w:hAnsi="Cambria"/>
          <w:lang w:val="en-US"/>
        </w:rPr>
        <w:t>Obr</w:t>
      </w:r>
      <w:r w:rsidR="000B01FC" w:rsidRPr="009F3C57">
        <w:rPr>
          <w:rFonts w:ascii="Cambria" w:hAnsi="Cambria"/>
        </w:rPr>
        <w:t>ázek</w:t>
      </w:r>
      <w:proofErr w:type="spellEnd"/>
      <w:r w:rsidR="000B01FC" w:rsidRPr="009F3C57">
        <w:rPr>
          <w:rFonts w:ascii="Cambria" w:hAnsi="Cambria"/>
        </w:rPr>
        <w:t> </w:t>
      </w:r>
      <w:r w:rsidR="006707FB" w:rsidRPr="009F3C57">
        <w:rPr>
          <w:rFonts w:ascii="Cambria" w:hAnsi="Cambria"/>
        </w:rPr>
        <w:t>7</w:t>
      </w:r>
      <w:r w:rsidR="006707FB" w:rsidRPr="009F3C57">
        <w:rPr>
          <w:rFonts w:ascii="Cambria" w:hAnsi="Cambria"/>
          <w:lang w:val="en-US"/>
        </w:rPr>
        <w:t>)</w:t>
      </w:r>
      <w:r w:rsidR="006707FB" w:rsidRPr="009F3C57">
        <w:rPr>
          <w:rFonts w:ascii="Cambria" w:hAnsi="Cambria"/>
        </w:rPr>
        <w:t>.</w:t>
      </w:r>
    </w:p>
    <w:p w14:paraId="78FD4E60" w14:textId="2730F0AA" w:rsidR="00E75314" w:rsidRPr="009F3C57" w:rsidRDefault="009F3C57" w:rsidP="00784C99">
      <w:pPr>
        <w:rPr>
          <w:rFonts w:ascii="Cambria" w:hAnsi="Cambria"/>
        </w:rPr>
      </w:pPr>
      <w:r w:rsidRPr="009F3C57">
        <w:rPr>
          <w:rFonts w:ascii="Cambria" w:hAnsi="Cambria"/>
        </w:rPr>
        <w:t>Obrázek </w:t>
      </w:r>
      <w:r w:rsidR="00E75314" w:rsidRPr="009F3C57">
        <w:rPr>
          <w:rFonts w:ascii="Cambria" w:hAnsi="Cambria"/>
        </w:rPr>
        <w:t xml:space="preserve">8 představuje počet </w:t>
      </w:r>
      <w:r w:rsidR="009E2297" w:rsidRPr="009F3C57">
        <w:rPr>
          <w:rFonts w:ascii="Cambria" w:hAnsi="Cambria"/>
        </w:rPr>
        <w:t xml:space="preserve">provedených </w:t>
      </w:r>
      <w:r w:rsidR="00E75314" w:rsidRPr="009F3C57">
        <w:rPr>
          <w:rFonts w:ascii="Cambria" w:hAnsi="Cambria"/>
        </w:rPr>
        <w:t xml:space="preserve">jednodenních chirurgií v časovém trendu. </w:t>
      </w:r>
      <w:r w:rsidR="009E2297" w:rsidRPr="009F3C57">
        <w:rPr>
          <w:rFonts w:ascii="Cambria" w:hAnsi="Cambria"/>
        </w:rPr>
        <w:t xml:space="preserve">Průměrně se </w:t>
      </w:r>
      <w:r w:rsidR="00D9535F" w:rsidRPr="009F3C57">
        <w:rPr>
          <w:rFonts w:ascii="Cambria" w:hAnsi="Cambria"/>
        </w:rPr>
        <w:t xml:space="preserve">v oboru </w:t>
      </w:r>
      <w:proofErr w:type="spellStart"/>
      <w:r w:rsidR="00D9535F" w:rsidRPr="009F3C57">
        <w:rPr>
          <w:rFonts w:ascii="Cambria" w:hAnsi="Cambria"/>
        </w:rPr>
        <w:t>dermatovenerologie</w:t>
      </w:r>
      <w:proofErr w:type="spellEnd"/>
      <w:r w:rsidR="009E2297" w:rsidRPr="009F3C57">
        <w:rPr>
          <w:rFonts w:ascii="Cambria" w:hAnsi="Cambria"/>
        </w:rPr>
        <w:t xml:space="preserve"> </w:t>
      </w:r>
      <w:r w:rsidR="00D9535F" w:rsidRPr="009F3C57">
        <w:rPr>
          <w:rFonts w:ascii="Cambria" w:hAnsi="Cambria"/>
        </w:rPr>
        <w:t xml:space="preserve">každý rok </w:t>
      </w:r>
      <w:r w:rsidRPr="009F3C57">
        <w:rPr>
          <w:rFonts w:ascii="Cambria" w:hAnsi="Cambria"/>
        </w:rPr>
        <w:t>uskuteční 14 852</w:t>
      </w:r>
      <w:r w:rsidR="009E2297" w:rsidRPr="009F3C57">
        <w:rPr>
          <w:rFonts w:ascii="Cambria" w:hAnsi="Cambria"/>
        </w:rPr>
        <w:t xml:space="preserve"> těchto zákroků. V mi</w:t>
      </w:r>
      <w:r w:rsidRPr="009F3C57">
        <w:rPr>
          <w:rFonts w:ascii="Cambria" w:hAnsi="Cambria"/>
        </w:rPr>
        <w:t>nulém roce bylo provedeno 17 129</w:t>
      </w:r>
      <w:r w:rsidR="009E2297" w:rsidRPr="009F3C57">
        <w:rPr>
          <w:rFonts w:ascii="Cambria" w:hAnsi="Cambria"/>
        </w:rPr>
        <w:t xml:space="preserve"> jednodenních chirurgií</w:t>
      </w:r>
      <w:r w:rsidR="00D9535F" w:rsidRPr="009F3C57">
        <w:rPr>
          <w:rFonts w:ascii="Cambria" w:hAnsi="Cambria"/>
        </w:rPr>
        <w:t>, standardizován</w:t>
      </w:r>
      <w:r w:rsidRPr="009F3C57">
        <w:rPr>
          <w:rFonts w:ascii="Cambria" w:hAnsi="Cambria"/>
        </w:rPr>
        <w:t xml:space="preserve">o na počet obyvatel to je 1,62 </w:t>
      </w:r>
      <w:r w:rsidR="00D9535F" w:rsidRPr="009F3C57">
        <w:rPr>
          <w:rFonts w:ascii="Cambria" w:hAnsi="Cambria"/>
        </w:rPr>
        <w:t>chirurgie na 1 000 osob v populaci.</w:t>
      </w:r>
    </w:p>
    <w:p w14:paraId="2DEECE44" w14:textId="56446B0A" w:rsidR="00365768" w:rsidRPr="00D035B6" w:rsidRDefault="00784C99" w:rsidP="005636C1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0B01FC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0B01FC">
        <w:rPr>
          <w:rFonts w:ascii="Cambria" w:hAnsi="Cambria"/>
        </w:rPr>
        <w:t>,</w:t>
      </w:r>
      <w:r w:rsidR="00922C9C">
        <w:rPr>
          <w:rFonts w:ascii="Cambria" w:hAnsi="Cambria"/>
        </w:rPr>
        <w:t xml:space="preserve"> a to jak ve </w:t>
      </w:r>
      <w:bookmarkStart w:id="0" w:name="_GoBack"/>
      <w:bookmarkEnd w:id="0"/>
      <w:r>
        <w:rPr>
          <w:rFonts w:ascii="Cambria" w:hAnsi="Cambria"/>
        </w:rPr>
        <w:t>formě absolutních počtů, tak jako standardizované ukazatele.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</w:t>
      </w:r>
      <w:r w:rsidR="000B01FC">
        <w:rPr>
          <w:rFonts w:ascii="Cambria" w:hAnsi="Cambria"/>
        </w:rPr>
        <w:t>i s obrázky, formulář ve </w:t>
      </w:r>
      <w:r w:rsidR="009D0893" w:rsidRPr="000B12FB">
        <w:rPr>
          <w:rFonts w:ascii="Cambria" w:hAnsi="Cambria"/>
        </w:rPr>
        <w:t xml:space="preserve">formátu </w:t>
      </w:r>
      <w:proofErr w:type="spellStart"/>
      <w:r w:rsidR="009D0893" w:rsidRPr="000B12FB">
        <w:rPr>
          <w:rFonts w:ascii="Cambria" w:hAnsi="Cambria"/>
        </w:rPr>
        <w:t>pdf</w:t>
      </w:r>
      <w:proofErr w:type="spellEnd"/>
      <w:r w:rsidR="009D0893" w:rsidRPr="000B12FB">
        <w:rPr>
          <w:rFonts w:ascii="Cambria" w:hAnsi="Cambria"/>
        </w:rPr>
        <w:t xml:space="preserve"> a pokyny pro jeho vyplňování.</w:t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70F03" w14:textId="77777777" w:rsidR="00B3424E" w:rsidRDefault="00B3424E" w:rsidP="004F2000">
      <w:pPr>
        <w:spacing w:after="0" w:line="240" w:lineRule="auto"/>
      </w:pPr>
      <w:r>
        <w:separator/>
      </w:r>
    </w:p>
  </w:endnote>
  <w:endnote w:type="continuationSeparator" w:id="0">
    <w:p w14:paraId="17E83B54" w14:textId="77777777" w:rsidR="00B3424E" w:rsidRDefault="00B3424E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45C79A10" w:rsidR="00392C13" w:rsidRDefault="00392C13">
    <w:pPr>
      <w:pStyle w:val="Zpat"/>
      <w:jc w:val="right"/>
    </w:pPr>
  </w:p>
  <w:p w14:paraId="6CACDF6F" w14:textId="795FB23C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/1</w:t>
    </w:r>
    <w:r w:rsidR="000235B6">
      <w:rPr>
        <w:rFonts w:ascii="Cambria" w:hAnsi="Cambria"/>
        <w:color w:val="000000" w:themeColor="text1"/>
        <w:sz w:val="20"/>
        <w:szCs w:val="20"/>
      </w:rPr>
      <w:t>2</w:t>
    </w:r>
    <w:r w:rsidR="000B01FC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7F93F" w14:textId="77777777" w:rsidR="00B3424E" w:rsidRDefault="00B3424E" w:rsidP="004F2000">
      <w:pPr>
        <w:spacing w:after="0" w:line="240" w:lineRule="auto"/>
      </w:pPr>
      <w:r>
        <w:separator/>
      </w:r>
    </w:p>
  </w:footnote>
  <w:footnote w:type="continuationSeparator" w:id="0">
    <w:p w14:paraId="2855F672" w14:textId="77777777" w:rsidR="00B3424E" w:rsidRDefault="00B3424E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235B6"/>
    <w:rsid w:val="000365E4"/>
    <w:rsid w:val="00045D14"/>
    <w:rsid w:val="00046AEF"/>
    <w:rsid w:val="00050037"/>
    <w:rsid w:val="00055EF3"/>
    <w:rsid w:val="00060B89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01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32DB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4B98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0511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0BB2"/>
    <w:rsid w:val="00562361"/>
    <w:rsid w:val="00562FA7"/>
    <w:rsid w:val="005636C1"/>
    <w:rsid w:val="00570032"/>
    <w:rsid w:val="0057457A"/>
    <w:rsid w:val="005825BB"/>
    <w:rsid w:val="005833EA"/>
    <w:rsid w:val="00587353"/>
    <w:rsid w:val="00590D93"/>
    <w:rsid w:val="00591DD3"/>
    <w:rsid w:val="005975C1"/>
    <w:rsid w:val="005A3CFB"/>
    <w:rsid w:val="005A6DAC"/>
    <w:rsid w:val="005B727A"/>
    <w:rsid w:val="005C0FF7"/>
    <w:rsid w:val="005C4C7B"/>
    <w:rsid w:val="005C4D8C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707FB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4CC4"/>
    <w:rsid w:val="007F695B"/>
    <w:rsid w:val="007F7FC4"/>
    <w:rsid w:val="00807BB7"/>
    <w:rsid w:val="00811475"/>
    <w:rsid w:val="008167B9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53FB"/>
    <w:rsid w:val="008B6C98"/>
    <w:rsid w:val="008C228B"/>
    <w:rsid w:val="008C3CA0"/>
    <w:rsid w:val="008C7112"/>
    <w:rsid w:val="008D02D4"/>
    <w:rsid w:val="008D08B5"/>
    <w:rsid w:val="008E2A09"/>
    <w:rsid w:val="00911630"/>
    <w:rsid w:val="00920FDF"/>
    <w:rsid w:val="00921C58"/>
    <w:rsid w:val="00922C9C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2297"/>
    <w:rsid w:val="009E3D87"/>
    <w:rsid w:val="009E4357"/>
    <w:rsid w:val="009F3C57"/>
    <w:rsid w:val="009F5124"/>
    <w:rsid w:val="009F678F"/>
    <w:rsid w:val="009F7869"/>
    <w:rsid w:val="00A10CEC"/>
    <w:rsid w:val="00A10F98"/>
    <w:rsid w:val="00A1741B"/>
    <w:rsid w:val="00A21D4E"/>
    <w:rsid w:val="00A26008"/>
    <w:rsid w:val="00A2698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424E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A6830"/>
    <w:rsid w:val="00BB3C36"/>
    <w:rsid w:val="00BB62FE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1F28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75F58"/>
    <w:rsid w:val="00D836D6"/>
    <w:rsid w:val="00D840FD"/>
    <w:rsid w:val="00D87D92"/>
    <w:rsid w:val="00D9535F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12AAB"/>
    <w:rsid w:val="00E2071F"/>
    <w:rsid w:val="00E220BB"/>
    <w:rsid w:val="00E25700"/>
    <w:rsid w:val="00E26CBE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75314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296BD-7C22-4601-AF5A-0C200E7F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366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19</cp:revision>
  <cp:lastPrinted>2016-06-19T17:08:00Z</cp:lastPrinted>
  <dcterms:created xsi:type="dcterms:W3CDTF">2016-10-13T08:11:00Z</dcterms:created>
  <dcterms:modified xsi:type="dcterms:W3CDTF">2017-09-22T09:20:00Z</dcterms:modified>
</cp:coreProperties>
</file>