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69" w:rsidRPr="00E4398D" w:rsidRDefault="00884C54" w:rsidP="001A1132">
      <w:pPr>
        <w:pStyle w:val="Nzev"/>
        <w:ind w:firstLine="708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inline distT="0" distB="0" distL="0" distR="0" wp14:anchorId="31918C6A" wp14:editId="37C48C22">
            <wp:extent cx="1188720" cy="682625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0A40D516" wp14:editId="743B73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884C54" w:rsidRPr="00E4398D" w:rsidRDefault="00884C54" w:rsidP="001A1132">
      <w:pPr>
        <w:pStyle w:val="Podtitul"/>
        <w:jc w:val="both"/>
        <w:rPr>
          <w:sz w:val="22"/>
          <w:szCs w:val="22"/>
          <w:lang w:eastAsia="en-US"/>
        </w:rPr>
      </w:pPr>
    </w:p>
    <w:p w:rsidR="00884C54" w:rsidRPr="00E4398D" w:rsidRDefault="00884C54" w:rsidP="001A1132">
      <w:pPr>
        <w:pStyle w:val="Podtitul"/>
        <w:jc w:val="both"/>
        <w:rPr>
          <w:sz w:val="22"/>
          <w:szCs w:val="22"/>
          <w:lang w:eastAsia="en-US"/>
        </w:rPr>
      </w:pPr>
    </w:p>
    <w:p w:rsidR="00884C54" w:rsidRPr="00E4398D" w:rsidRDefault="00884C54" w:rsidP="001A1132">
      <w:pPr>
        <w:pStyle w:val="Podtitul"/>
        <w:jc w:val="both"/>
        <w:rPr>
          <w:sz w:val="22"/>
          <w:szCs w:val="22"/>
          <w:lang w:eastAsia="en-US"/>
        </w:rPr>
      </w:pPr>
    </w:p>
    <w:p w:rsidR="00C67F69" w:rsidRPr="00E4398D" w:rsidRDefault="00EF2415" w:rsidP="001A1132">
      <w:pPr>
        <w:pStyle w:val="Podtitul"/>
        <w:spacing w:after="0"/>
        <w:jc w:val="both"/>
        <w:rPr>
          <w:b/>
          <w:sz w:val="22"/>
          <w:szCs w:val="22"/>
        </w:rPr>
      </w:pPr>
      <w:r w:rsidRPr="00E4398D">
        <w:rPr>
          <w:b/>
          <w:sz w:val="22"/>
          <w:szCs w:val="22"/>
        </w:rPr>
        <w:t xml:space="preserve">Smlouva na provedení </w:t>
      </w:r>
      <w:r w:rsidR="00C67F69" w:rsidRPr="00E4398D">
        <w:rPr>
          <w:b/>
          <w:sz w:val="22"/>
          <w:szCs w:val="22"/>
        </w:rPr>
        <w:t>evaluace projektu „Centrum pro rozvoj technologické platformy registrů Národního zdravotnického informačního systému, modernizace vytěžování jejich obsahu a rozšíření jejich informační kapacity (Rozvoj technologické platformy NZIS)“</w:t>
      </w:r>
      <w:r w:rsidR="00B010AF" w:rsidRPr="00E4398D">
        <w:rPr>
          <w:b/>
          <w:sz w:val="22"/>
          <w:szCs w:val="22"/>
        </w:rPr>
        <w:t xml:space="preserve"> </w:t>
      </w:r>
    </w:p>
    <w:p w:rsidR="00C67F69" w:rsidRPr="00E4398D" w:rsidRDefault="00C67F69" w:rsidP="001A1132">
      <w:pPr>
        <w:pStyle w:val="Podtitul"/>
        <w:spacing w:after="0"/>
        <w:jc w:val="both"/>
        <w:rPr>
          <w:sz w:val="22"/>
          <w:szCs w:val="22"/>
        </w:rPr>
      </w:pPr>
    </w:p>
    <w:p w:rsidR="00C67F69" w:rsidRPr="00E4398D" w:rsidRDefault="00C67F69" w:rsidP="001A1132">
      <w:pPr>
        <w:jc w:val="both"/>
        <w:rPr>
          <w:rFonts w:ascii="Arial" w:hAnsi="Arial" w:cs="Arial"/>
          <w:noProof/>
        </w:rPr>
      </w:pPr>
      <w:bookmarkStart w:id="0" w:name="_Toc240703969"/>
      <w:bookmarkStart w:id="1" w:name="_Toc240704343"/>
      <w:bookmarkStart w:id="2" w:name="_Toc240792061"/>
      <w:bookmarkStart w:id="3" w:name="_Toc240792921"/>
      <w:bookmarkStart w:id="4" w:name="_Toc241496085"/>
      <w:bookmarkStart w:id="5" w:name="_Toc241501186"/>
      <w:bookmarkStart w:id="6" w:name="_Toc241501583"/>
      <w:bookmarkStart w:id="7" w:name="_Toc241657900"/>
      <w:bookmarkStart w:id="8" w:name="_Toc243380723"/>
      <w:r w:rsidRPr="00E4398D">
        <w:rPr>
          <w:rFonts w:ascii="Arial" w:hAnsi="Arial" w:cs="Arial"/>
        </w:rPr>
        <w:t>uzavřená podle § 2586 a násl. zákona č. 89/2012 Sb., občanský zákoník, ve znění pozdějších předpisů (dále též jen „občanský zákoník“) v souladu se zákonem č. 134/2016 Sb., o zadávání veřejných zakázek, ve znění pozdějších předpisů, mezi smluvními stranami: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C67F69" w:rsidRPr="00E4398D" w:rsidRDefault="00C67F69" w:rsidP="001A1132">
      <w:pPr>
        <w:jc w:val="both"/>
        <w:rPr>
          <w:rFonts w:ascii="Arial" w:hAnsi="Arial" w:cs="Arial"/>
        </w:rPr>
      </w:pPr>
    </w:p>
    <w:p w:rsidR="003C37A7" w:rsidRPr="00E4398D" w:rsidRDefault="003C37A7" w:rsidP="001A1132">
      <w:pPr>
        <w:spacing w:after="0" w:line="240" w:lineRule="auto"/>
        <w:jc w:val="both"/>
        <w:outlineLvl w:val="3"/>
        <w:rPr>
          <w:rFonts w:ascii="Arial" w:eastAsia="Times New Roman" w:hAnsi="Arial" w:cs="Arial"/>
          <w:b/>
          <w:lang w:eastAsia="cs-CZ"/>
        </w:rPr>
      </w:pPr>
      <w:r w:rsidRPr="00E4398D">
        <w:rPr>
          <w:rFonts w:ascii="Arial" w:eastAsia="Times New Roman" w:hAnsi="Arial" w:cs="Arial"/>
          <w:b/>
          <w:lang w:eastAsia="cs-CZ"/>
        </w:rPr>
        <w:t>Ústav zdravotnických informací a statistiky České republiky</w:t>
      </w:r>
    </w:p>
    <w:p w:rsidR="003C37A7" w:rsidRPr="00E4398D" w:rsidRDefault="003C37A7" w:rsidP="001A113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398D">
        <w:rPr>
          <w:rFonts w:ascii="Arial" w:eastAsia="Times New Roman" w:hAnsi="Arial" w:cs="Arial"/>
          <w:lang w:eastAsia="cs-CZ"/>
        </w:rPr>
        <w:t xml:space="preserve">organizační složka státu </w:t>
      </w:r>
    </w:p>
    <w:p w:rsidR="003C37A7" w:rsidRPr="00E4398D" w:rsidRDefault="003C37A7" w:rsidP="001A1132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  <w:r w:rsidRPr="00E4398D">
        <w:rPr>
          <w:rFonts w:ascii="Arial" w:eastAsia="Times New Roman" w:hAnsi="Arial" w:cs="Arial"/>
          <w:noProof/>
          <w:lang w:eastAsia="cs-CZ"/>
        </w:rPr>
        <w:t>se sídlem Palackého náměstí 4, 128 01  Praha 2</w:t>
      </w:r>
    </w:p>
    <w:p w:rsidR="003C37A7" w:rsidRPr="00E4398D" w:rsidRDefault="003C37A7" w:rsidP="001A1132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  <w:r w:rsidRPr="00E4398D">
        <w:rPr>
          <w:rFonts w:ascii="Arial" w:eastAsia="Times New Roman" w:hAnsi="Arial" w:cs="Arial"/>
          <w:noProof/>
          <w:lang w:eastAsia="cs-CZ"/>
        </w:rPr>
        <w:t xml:space="preserve">IČ: </w:t>
      </w:r>
      <w:r w:rsidRPr="00E4398D">
        <w:rPr>
          <w:rFonts w:ascii="Arial" w:eastAsia="Times New Roman" w:hAnsi="Arial" w:cs="Arial"/>
          <w:lang w:eastAsia="cs-CZ"/>
        </w:rPr>
        <w:t>00023833</w:t>
      </w:r>
    </w:p>
    <w:p w:rsidR="003C37A7" w:rsidRPr="00E4398D" w:rsidRDefault="003C37A7" w:rsidP="001A1132">
      <w:pPr>
        <w:keepNext/>
        <w:keepLines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cs-CZ"/>
        </w:rPr>
      </w:pPr>
      <w:r w:rsidRPr="00E4398D">
        <w:rPr>
          <w:rFonts w:ascii="Arial" w:eastAsia="Times New Roman" w:hAnsi="Arial" w:cs="Arial"/>
          <w:noProof/>
          <w:lang w:eastAsia="cs-CZ"/>
        </w:rPr>
        <w:t xml:space="preserve">zastoupený </w:t>
      </w:r>
      <w:r w:rsidRPr="00E4398D">
        <w:rPr>
          <w:rFonts w:ascii="Arial" w:eastAsia="Times New Roman" w:hAnsi="Arial" w:cs="Arial"/>
          <w:lang w:eastAsia="cs-CZ"/>
        </w:rPr>
        <w:t>doc. RNDr. Ladislavem Duškem, Ph.D., ředitelem</w:t>
      </w:r>
    </w:p>
    <w:p w:rsidR="003C37A7" w:rsidRPr="00E4398D" w:rsidRDefault="003C37A7" w:rsidP="001A1132">
      <w:pPr>
        <w:spacing w:after="0" w:line="240" w:lineRule="auto"/>
        <w:jc w:val="both"/>
        <w:rPr>
          <w:rFonts w:ascii="Arial" w:eastAsia="Times New Roman" w:hAnsi="Arial" w:cs="Arial"/>
          <w:noProof/>
          <w:lang w:eastAsia="cs-CZ"/>
        </w:rPr>
      </w:pPr>
    </w:p>
    <w:p w:rsidR="00C67F69" w:rsidRPr="00E4398D" w:rsidRDefault="003C37A7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 </w:t>
      </w:r>
      <w:r w:rsidR="00C67F69" w:rsidRPr="00E4398D">
        <w:rPr>
          <w:rFonts w:ascii="Arial" w:hAnsi="Arial" w:cs="Arial"/>
        </w:rPr>
        <w:t>(dále</w:t>
      </w:r>
      <w:r w:rsidRPr="00E4398D">
        <w:rPr>
          <w:rFonts w:ascii="Arial" w:hAnsi="Arial" w:cs="Arial"/>
        </w:rPr>
        <w:t xml:space="preserve"> též</w:t>
      </w:r>
      <w:r w:rsidR="00C67F69" w:rsidRPr="00E4398D">
        <w:rPr>
          <w:rFonts w:ascii="Arial" w:hAnsi="Arial" w:cs="Arial"/>
        </w:rPr>
        <w:t xml:space="preserve"> jen</w:t>
      </w:r>
      <w:r w:rsidR="00B010AF" w:rsidRPr="00E4398D">
        <w:rPr>
          <w:rFonts w:ascii="Arial" w:hAnsi="Arial" w:cs="Arial"/>
        </w:rPr>
        <w:t xml:space="preserve"> ÚZIS ČR jako</w:t>
      </w:r>
      <w:r w:rsidR="00C67F69" w:rsidRPr="00E4398D">
        <w:rPr>
          <w:rFonts w:ascii="Arial" w:hAnsi="Arial" w:cs="Arial"/>
        </w:rPr>
        <w:t xml:space="preserve"> „objednatel</w:t>
      </w:r>
      <w:r w:rsidRPr="00E4398D">
        <w:rPr>
          <w:rFonts w:ascii="Arial" w:hAnsi="Arial" w:cs="Arial"/>
        </w:rPr>
        <w:t>“)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a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  <w:highlight w:val="green"/>
        </w:rPr>
        <w:t>společnost</w:t>
      </w:r>
      <w:r w:rsidRPr="00E4398D">
        <w:rPr>
          <w:rFonts w:ascii="Arial" w:hAnsi="Arial" w:cs="Arial"/>
        </w:rPr>
        <w:t xml:space="preserve"> 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se sídlem </w:t>
      </w:r>
      <w:r w:rsidRPr="00E4398D">
        <w:rPr>
          <w:rFonts w:ascii="Arial" w:hAnsi="Arial" w:cs="Arial"/>
          <w:highlight w:val="green"/>
        </w:rPr>
        <w:t>____________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zastoupená </w:t>
      </w:r>
      <w:r w:rsidRPr="00E4398D">
        <w:rPr>
          <w:rFonts w:ascii="Arial" w:hAnsi="Arial" w:cs="Arial"/>
          <w:highlight w:val="green"/>
        </w:rPr>
        <w:t>____________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IČ: </w:t>
      </w:r>
      <w:r w:rsidRPr="00E4398D">
        <w:rPr>
          <w:rFonts w:ascii="Arial" w:hAnsi="Arial" w:cs="Arial"/>
          <w:highlight w:val="green"/>
        </w:rPr>
        <w:t>____________</w:t>
      </w:r>
    </w:p>
    <w:p w:rsidR="00C67F69" w:rsidRPr="00E4398D" w:rsidRDefault="00C67F69" w:rsidP="001A1132">
      <w:pPr>
        <w:jc w:val="both"/>
        <w:outlineLvl w:val="0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DIČ: </w:t>
      </w:r>
      <w:r w:rsidRPr="00E4398D">
        <w:rPr>
          <w:rFonts w:ascii="Arial" w:hAnsi="Arial" w:cs="Arial"/>
          <w:highlight w:val="green"/>
        </w:rPr>
        <w:t>____________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zapsána v obchodním rejstříku </w:t>
      </w:r>
      <w:r w:rsidRPr="00E4398D">
        <w:rPr>
          <w:rFonts w:ascii="Arial" w:hAnsi="Arial" w:cs="Arial"/>
          <w:highlight w:val="green"/>
        </w:rPr>
        <w:t>____________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Č. účtu: </w:t>
      </w:r>
      <w:r w:rsidRPr="00E4398D">
        <w:rPr>
          <w:rFonts w:ascii="Arial" w:hAnsi="Arial" w:cs="Arial"/>
          <w:highlight w:val="green"/>
        </w:rPr>
        <w:t>____________</w:t>
      </w:r>
    </w:p>
    <w:p w:rsidR="00C67F69" w:rsidRPr="00E4398D" w:rsidRDefault="00270978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 </w:t>
      </w:r>
      <w:r w:rsidR="00C67F69" w:rsidRPr="00E4398D">
        <w:rPr>
          <w:rFonts w:ascii="Arial" w:hAnsi="Arial" w:cs="Arial"/>
        </w:rPr>
        <w:t xml:space="preserve">(dále </w:t>
      </w:r>
      <w:r w:rsidRPr="00E4398D">
        <w:rPr>
          <w:rFonts w:ascii="Arial" w:hAnsi="Arial" w:cs="Arial"/>
        </w:rPr>
        <w:t xml:space="preserve">též </w:t>
      </w:r>
      <w:r w:rsidR="00C67F69" w:rsidRPr="00E4398D">
        <w:rPr>
          <w:rFonts w:ascii="Arial" w:hAnsi="Arial" w:cs="Arial"/>
        </w:rPr>
        <w:t>jen „evaluátor“)</w:t>
      </w:r>
    </w:p>
    <w:p w:rsidR="00C67F69" w:rsidRPr="00E4398D" w:rsidRDefault="003C37A7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ab/>
      </w:r>
    </w:p>
    <w:p w:rsidR="00F51B6B" w:rsidRDefault="00F51B6B" w:rsidP="001A1132">
      <w:pPr>
        <w:pStyle w:val="Nadpis11"/>
        <w:jc w:val="both"/>
        <w:rPr>
          <w:rFonts w:ascii="Arial" w:hAnsi="Arial" w:cs="Arial"/>
          <w:sz w:val="22"/>
          <w:szCs w:val="22"/>
        </w:rPr>
      </w:pPr>
    </w:p>
    <w:p w:rsidR="00E4398D" w:rsidRPr="00E4398D" w:rsidRDefault="00E4398D" w:rsidP="001A1132">
      <w:pPr>
        <w:jc w:val="both"/>
      </w:pPr>
    </w:p>
    <w:p w:rsidR="00F51B6B" w:rsidRPr="00E4398D" w:rsidRDefault="00F51B6B" w:rsidP="001A1132">
      <w:pPr>
        <w:pStyle w:val="Nzev"/>
        <w:ind w:firstLine="708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166A6F20" wp14:editId="0C35EA3B">
            <wp:extent cx="1188720" cy="6826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0288" behindDoc="0" locked="0" layoutInCell="1" allowOverlap="1" wp14:anchorId="0B67977A" wp14:editId="202AE6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F51B6B" w:rsidRPr="00E4398D" w:rsidRDefault="00F51B6B" w:rsidP="001A1132">
      <w:pPr>
        <w:pStyle w:val="Nadpis11"/>
        <w:jc w:val="both"/>
        <w:rPr>
          <w:rFonts w:ascii="Arial" w:hAnsi="Arial" w:cs="Arial"/>
          <w:sz w:val="22"/>
          <w:szCs w:val="22"/>
        </w:rPr>
      </w:pPr>
    </w:p>
    <w:p w:rsidR="00F51B6B" w:rsidRPr="00E4398D" w:rsidRDefault="00F51B6B" w:rsidP="001A1132">
      <w:pPr>
        <w:pStyle w:val="Nadpis11"/>
        <w:jc w:val="both"/>
        <w:rPr>
          <w:rFonts w:ascii="Arial" w:hAnsi="Arial" w:cs="Arial"/>
          <w:sz w:val="22"/>
          <w:szCs w:val="22"/>
        </w:rPr>
      </w:pPr>
    </w:p>
    <w:p w:rsidR="00C67F69" w:rsidRPr="00E4398D" w:rsidRDefault="00C67F69" w:rsidP="001A1132">
      <w:pPr>
        <w:pStyle w:val="Nadpis11"/>
        <w:jc w:val="both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Preambule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Provedení evaluace projektu </w:t>
      </w:r>
      <w:r w:rsidR="003C37A7" w:rsidRPr="00E4398D">
        <w:rPr>
          <w:rFonts w:ascii="Arial" w:hAnsi="Arial" w:cs="Arial"/>
        </w:rPr>
        <w:t xml:space="preserve">„Centrum pro rozvoj technologické platformy registrů Národního zdravotnického informačního systému, modernizace vytěžování jejich obsahu a rozšíření jejich informační kapacity (Rozvoj technologické platformy NZIS)“, </w:t>
      </w:r>
      <w:proofErr w:type="spellStart"/>
      <w:r w:rsidR="00747FFA" w:rsidRPr="00E4398D">
        <w:rPr>
          <w:rFonts w:ascii="Arial" w:hAnsi="Arial" w:cs="Arial"/>
        </w:rPr>
        <w:t>reg</w:t>
      </w:r>
      <w:proofErr w:type="spellEnd"/>
      <w:r w:rsidR="00747FFA" w:rsidRPr="00E4398D">
        <w:rPr>
          <w:rFonts w:ascii="Arial" w:hAnsi="Arial" w:cs="Arial"/>
        </w:rPr>
        <w:t xml:space="preserve">. </w:t>
      </w:r>
      <w:proofErr w:type="gramStart"/>
      <w:r w:rsidR="00747FFA" w:rsidRPr="00E4398D">
        <w:rPr>
          <w:rFonts w:ascii="Arial" w:hAnsi="Arial" w:cs="Arial"/>
        </w:rPr>
        <w:t>č.</w:t>
      </w:r>
      <w:proofErr w:type="gramEnd"/>
      <w:r w:rsidR="00747FFA" w:rsidRPr="00E4398D">
        <w:rPr>
          <w:rFonts w:ascii="Arial" w:hAnsi="Arial" w:cs="Arial"/>
        </w:rPr>
        <w:t xml:space="preserve">: </w:t>
      </w:r>
      <w:r w:rsidR="003C37A7" w:rsidRPr="00E4398D">
        <w:rPr>
          <w:rFonts w:ascii="Arial" w:hAnsi="Arial" w:cs="Arial"/>
        </w:rPr>
        <w:t>CZ.03.4.74/0.0/0.0/15_019/0002748, spolufinancovaného z Evropského sociálního fondu prostřednictvím Operačního programu Zaměstnanost.</w:t>
      </w:r>
    </w:p>
    <w:p w:rsidR="00C67F69" w:rsidRPr="00E4398D" w:rsidRDefault="00C67F69" w:rsidP="001A1132">
      <w:pPr>
        <w:pStyle w:val="Nadpis11"/>
        <w:spacing w:before="480"/>
        <w:ind w:left="357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1.</w:t>
      </w:r>
    </w:p>
    <w:p w:rsidR="00C67F69" w:rsidRPr="00E4398D" w:rsidRDefault="00C67F69" w:rsidP="001A1132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Předmět smlouvy</w:t>
      </w:r>
    </w:p>
    <w:p w:rsidR="00C67F69" w:rsidRPr="00E4398D" w:rsidRDefault="00C67F69" w:rsidP="001A1132">
      <w:pPr>
        <w:numPr>
          <w:ilvl w:val="0"/>
          <w:numId w:val="27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se zavazuje podle této smlouvy provést pro objednatele evaluaci projektu „</w:t>
      </w:r>
      <w:r w:rsidR="003C37A7" w:rsidRPr="00E4398D">
        <w:rPr>
          <w:rFonts w:ascii="Arial" w:hAnsi="Arial" w:cs="Arial"/>
        </w:rPr>
        <w:t>Centrum pro rozvoj technologické platformy registrů Národního zdravotnického informačního systému, modernizace vytěžování jejich obsahu a rozšíření jejich informační kapacity (Rozvoj technologické platformy NZIS)</w:t>
      </w:r>
      <w:r w:rsidRPr="00E4398D">
        <w:rPr>
          <w:rFonts w:ascii="Arial" w:hAnsi="Arial" w:cs="Arial"/>
        </w:rPr>
        <w:t>“ (dále jen „hodnocení“) a objednatel se podle této smlouvy zavazuje zaplatit evaluátorovi odměnu dle čl. 2. této smlouvy.</w:t>
      </w:r>
    </w:p>
    <w:p w:rsidR="00C67F69" w:rsidRPr="00E4398D" w:rsidRDefault="00C67F69" w:rsidP="001A1132">
      <w:pPr>
        <w:numPr>
          <w:ilvl w:val="0"/>
          <w:numId w:val="27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 Předmět smlouvy je blíže specifikován v příloze č. 1 této smlouvy.</w:t>
      </w:r>
    </w:p>
    <w:p w:rsidR="00C67F69" w:rsidRPr="00E4398D" w:rsidRDefault="00C67F69" w:rsidP="001A1132">
      <w:pPr>
        <w:numPr>
          <w:ilvl w:val="0"/>
          <w:numId w:val="27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Evaluátor se zavazuje provést předmět smlouvy v souladu se všemi podmínkami a požadavky objednatele </w:t>
      </w:r>
      <w:r w:rsidR="003C37A7" w:rsidRPr="00E4398D">
        <w:rPr>
          <w:rFonts w:ascii="Arial" w:hAnsi="Arial" w:cs="Arial"/>
        </w:rPr>
        <w:t xml:space="preserve">dle této smlouvy a v souladu se zadávacími podmínkami zadávacího řízení </w:t>
      </w:r>
      <w:proofErr w:type="gramStart"/>
      <w:r w:rsidR="003C37A7" w:rsidRPr="00E4398D">
        <w:rPr>
          <w:rFonts w:ascii="Arial" w:hAnsi="Arial" w:cs="Arial"/>
        </w:rPr>
        <w:t>č.j.</w:t>
      </w:r>
      <w:proofErr w:type="gramEnd"/>
      <w:r w:rsidR="003C37A7" w:rsidRPr="00E4398D">
        <w:rPr>
          <w:rFonts w:ascii="Arial" w:hAnsi="Arial" w:cs="Arial"/>
        </w:rPr>
        <w:t xml:space="preserve">: </w:t>
      </w:r>
      <w:r w:rsidR="003C37A7" w:rsidRPr="00E4398D">
        <w:rPr>
          <w:rFonts w:ascii="Arial" w:hAnsi="Arial" w:cs="Arial"/>
          <w:highlight w:val="green"/>
        </w:rPr>
        <w:t>…………………</w:t>
      </w:r>
      <w:r w:rsidR="003C37A7" w:rsidRPr="00E4398D">
        <w:rPr>
          <w:rFonts w:ascii="Arial" w:hAnsi="Arial" w:cs="Arial"/>
        </w:rPr>
        <w:t xml:space="preserve">ze dne </w:t>
      </w:r>
      <w:r w:rsidR="003C37A7" w:rsidRPr="00E4398D">
        <w:rPr>
          <w:rFonts w:ascii="Arial" w:hAnsi="Arial" w:cs="Arial"/>
          <w:highlight w:val="green"/>
        </w:rPr>
        <w:t>………………….</w:t>
      </w:r>
      <w:r w:rsidR="00747FFA" w:rsidRPr="00E4398D">
        <w:rPr>
          <w:rFonts w:ascii="Arial" w:hAnsi="Arial" w:cs="Arial"/>
        </w:rPr>
        <w:t xml:space="preserve"> (dále též jen VZMR) </w:t>
      </w:r>
      <w:r w:rsidR="003C37A7" w:rsidRPr="00E4398D">
        <w:rPr>
          <w:rFonts w:ascii="Arial" w:hAnsi="Arial" w:cs="Arial"/>
        </w:rPr>
        <w:t xml:space="preserve">a </w:t>
      </w:r>
      <w:r w:rsidR="00747FFA" w:rsidRPr="00E4398D">
        <w:rPr>
          <w:rFonts w:ascii="Arial" w:hAnsi="Arial" w:cs="Arial"/>
        </w:rPr>
        <w:t xml:space="preserve">s </w:t>
      </w:r>
      <w:r w:rsidR="009F3E15" w:rsidRPr="00E4398D">
        <w:rPr>
          <w:rFonts w:ascii="Arial" w:hAnsi="Arial" w:cs="Arial"/>
        </w:rPr>
        <w:t>nabídkou evaluátora</w:t>
      </w:r>
      <w:r w:rsidR="00747FFA" w:rsidRPr="00E4398D">
        <w:rPr>
          <w:rFonts w:ascii="Arial" w:hAnsi="Arial" w:cs="Arial"/>
        </w:rPr>
        <w:t xml:space="preserve"> z dané VZMR</w:t>
      </w:r>
      <w:r w:rsidRPr="00E4398D">
        <w:rPr>
          <w:rFonts w:ascii="Arial" w:hAnsi="Arial" w:cs="Arial"/>
        </w:rPr>
        <w:t>, jejíž část bezprostředně souvisí s předmětem plnění dle této smlouvy a je přílohou č. 2 této smlouvy.</w:t>
      </w:r>
    </w:p>
    <w:p w:rsidR="00C67F69" w:rsidRPr="00E4398D" w:rsidRDefault="00C67F69" w:rsidP="001A1132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2.</w:t>
      </w:r>
    </w:p>
    <w:p w:rsidR="00C67F69" w:rsidRPr="00E4398D" w:rsidRDefault="00C67F69" w:rsidP="001A1132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Cena a platební podmínky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Celková cena za předmět smlouvy po dobu jejího trvání činí </w:t>
      </w:r>
      <w:r w:rsidRPr="00E4398D">
        <w:rPr>
          <w:rFonts w:ascii="Arial" w:hAnsi="Arial" w:cs="Arial"/>
          <w:highlight w:val="green"/>
        </w:rPr>
        <w:t>_________</w:t>
      </w:r>
      <w:r w:rsidRPr="00E4398D">
        <w:rPr>
          <w:rFonts w:ascii="Arial" w:hAnsi="Arial" w:cs="Arial"/>
        </w:rPr>
        <w:t xml:space="preserve">,-- Kč (slovy: </w:t>
      </w:r>
      <w:r w:rsidRPr="00E4398D">
        <w:rPr>
          <w:rFonts w:ascii="Arial" w:hAnsi="Arial" w:cs="Arial"/>
          <w:highlight w:val="green"/>
        </w:rPr>
        <w:t>__________</w:t>
      </w:r>
      <w:r w:rsidRPr="00E4398D">
        <w:rPr>
          <w:rFonts w:ascii="Arial" w:hAnsi="Arial" w:cs="Arial"/>
        </w:rPr>
        <w:t xml:space="preserve"> korun českých) bez DPH, výše DPH činí </w:t>
      </w:r>
      <w:r w:rsidRPr="00E4398D">
        <w:rPr>
          <w:rFonts w:ascii="Arial" w:hAnsi="Arial" w:cs="Arial"/>
          <w:highlight w:val="green"/>
        </w:rPr>
        <w:t>_________</w:t>
      </w:r>
      <w:r w:rsidRPr="00E4398D">
        <w:rPr>
          <w:rFonts w:ascii="Arial" w:hAnsi="Arial" w:cs="Arial"/>
        </w:rPr>
        <w:t xml:space="preserve">,-- Kč (slovy: </w:t>
      </w:r>
      <w:r w:rsidRPr="00E4398D">
        <w:rPr>
          <w:rFonts w:ascii="Arial" w:hAnsi="Arial" w:cs="Arial"/>
          <w:highlight w:val="green"/>
        </w:rPr>
        <w:t>____________</w:t>
      </w:r>
      <w:r w:rsidRPr="00E4398D">
        <w:rPr>
          <w:rFonts w:ascii="Arial" w:hAnsi="Arial" w:cs="Arial"/>
        </w:rPr>
        <w:t xml:space="preserve"> korun českých) a cena včetně DPH činí </w:t>
      </w:r>
      <w:r w:rsidRPr="00E4398D">
        <w:rPr>
          <w:rFonts w:ascii="Arial" w:hAnsi="Arial" w:cs="Arial"/>
          <w:highlight w:val="green"/>
        </w:rPr>
        <w:t>___________</w:t>
      </w:r>
      <w:r w:rsidRPr="00E4398D">
        <w:rPr>
          <w:rFonts w:ascii="Arial" w:hAnsi="Arial" w:cs="Arial"/>
        </w:rPr>
        <w:t xml:space="preserve">,-- Kč (slovy: </w:t>
      </w:r>
      <w:r w:rsidRPr="00E4398D">
        <w:rPr>
          <w:rFonts w:ascii="Arial" w:hAnsi="Arial" w:cs="Arial"/>
          <w:highlight w:val="green"/>
        </w:rPr>
        <w:t>____________</w:t>
      </w:r>
      <w:r w:rsidRPr="00E4398D">
        <w:rPr>
          <w:rFonts w:ascii="Arial" w:hAnsi="Arial" w:cs="Arial"/>
        </w:rPr>
        <w:t xml:space="preserve"> korun českých).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Smluvená cena zahrnuje veškeré náklady evaluátora nutné k provedení hodnocení, jakož i veškeré náklady související.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Cena za předmět smlouvy podle bodu 2.1 této smlouvy je stanovena jako nejvýše přípustná a nelze je překročit, vyjma změny (zvýšení, snížení) sazby DPH, a to o částku odpovídající této změně (zvýšení, snížení) sazby DPH. </w:t>
      </w:r>
    </w:p>
    <w:p w:rsidR="00F51B6B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eastAsia="MS Mincho" w:hAnsi="Arial" w:cs="Arial"/>
        </w:rPr>
      </w:pPr>
      <w:r w:rsidRPr="00E4398D">
        <w:rPr>
          <w:rFonts w:ascii="Arial" w:hAnsi="Arial" w:cs="Arial"/>
        </w:rPr>
        <w:t>Cena bude hrazena na základě faktury – daňového dokladu vystaveného evaluátorem do </w:t>
      </w:r>
      <w:r w:rsidR="00747FFA" w:rsidRPr="00E4398D">
        <w:rPr>
          <w:rFonts w:ascii="Arial" w:hAnsi="Arial" w:cs="Arial"/>
        </w:rPr>
        <w:t>7</w:t>
      </w:r>
      <w:r w:rsidRPr="00E4398D">
        <w:rPr>
          <w:rFonts w:ascii="Arial" w:hAnsi="Arial" w:cs="Arial"/>
        </w:rPr>
        <w:t xml:space="preserve"> dnů po předání a písemném schválení </w:t>
      </w:r>
      <w:r w:rsidR="00747FFA" w:rsidRPr="00E4398D">
        <w:rPr>
          <w:rFonts w:ascii="Arial" w:hAnsi="Arial" w:cs="Arial"/>
        </w:rPr>
        <w:t>dané části</w:t>
      </w:r>
      <w:r w:rsidRPr="00E4398D">
        <w:rPr>
          <w:rFonts w:ascii="Arial" w:hAnsi="Arial" w:cs="Arial"/>
        </w:rPr>
        <w:t xml:space="preserve"> předmětu smlouvy </w:t>
      </w:r>
      <w:r w:rsidR="00735E4B" w:rsidRPr="00E4398D">
        <w:rPr>
          <w:rFonts w:ascii="Arial" w:hAnsi="Arial" w:cs="Arial"/>
        </w:rPr>
        <w:t xml:space="preserve">dle </w:t>
      </w:r>
      <w:r w:rsidR="00E102C5" w:rsidRPr="00E4398D">
        <w:rPr>
          <w:rFonts w:ascii="Arial" w:hAnsi="Arial" w:cs="Arial"/>
        </w:rPr>
        <w:t>čl. 3.1 Přílohy č. 1</w:t>
      </w:r>
      <w:r w:rsidR="00735E4B" w:rsidRPr="00E4398D">
        <w:rPr>
          <w:rFonts w:ascii="Arial" w:hAnsi="Arial" w:cs="Arial"/>
        </w:rPr>
        <w:t xml:space="preserve"> smlouvy</w:t>
      </w:r>
      <w:r w:rsidR="00747FFA" w:rsidRPr="00E4398D">
        <w:rPr>
          <w:rFonts w:ascii="Arial" w:hAnsi="Arial" w:cs="Arial"/>
        </w:rPr>
        <w:t xml:space="preserve"> </w:t>
      </w:r>
      <w:r w:rsidRPr="00E4398D">
        <w:rPr>
          <w:rFonts w:ascii="Arial" w:hAnsi="Arial" w:cs="Arial"/>
        </w:rPr>
        <w:t xml:space="preserve">objednatelem (akceptace dle bodu 4.5 této smlouvy) na základě </w:t>
      </w:r>
    </w:p>
    <w:p w:rsidR="00E4398D" w:rsidRPr="00E4398D" w:rsidRDefault="00E4398D" w:rsidP="001A1132">
      <w:pPr>
        <w:tabs>
          <w:tab w:val="left" w:pos="426"/>
        </w:tabs>
        <w:spacing w:before="120" w:after="0" w:line="240" w:lineRule="auto"/>
        <w:ind w:left="425"/>
        <w:jc w:val="both"/>
        <w:rPr>
          <w:rFonts w:ascii="Arial" w:eastAsia="MS Mincho" w:hAnsi="Arial" w:cs="Arial"/>
        </w:rPr>
      </w:pPr>
    </w:p>
    <w:p w:rsidR="00F51B6B" w:rsidRPr="00E4398D" w:rsidRDefault="00F51B6B" w:rsidP="001A1132">
      <w:pPr>
        <w:pStyle w:val="Nzev"/>
        <w:ind w:left="425" w:firstLine="708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28C98767" wp14:editId="565C30BD">
            <wp:extent cx="1188720" cy="68262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2336" behindDoc="0" locked="0" layoutInCell="1" allowOverlap="1" wp14:anchorId="29C6B6F3" wp14:editId="47655E8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462B53" w:rsidRPr="00E4398D" w:rsidRDefault="00462B53" w:rsidP="001A1132">
      <w:pPr>
        <w:pStyle w:val="Podtitul"/>
        <w:jc w:val="both"/>
        <w:rPr>
          <w:sz w:val="22"/>
          <w:szCs w:val="22"/>
          <w:lang w:eastAsia="en-US"/>
        </w:rPr>
      </w:pPr>
    </w:p>
    <w:p w:rsidR="00C67F69" w:rsidRPr="00E4398D" w:rsidRDefault="00C67F69" w:rsidP="001A1132">
      <w:pPr>
        <w:tabs>
          <w:tab w:val="left" w:pos="426"/>
        </w:tabs>
        <w:spacing w:before="120" w:after="0" w:line="240" w:lineRule="auto"/>
        <w:ind w:left="425"/>
        <w:jc w:val="both"/>
        <w:rPr>
          <w:rFonts w:ascii="Arial" w:eastAsia="MS Mincho" w:hAnsi="Arial" w:cs="Arial"/>
        </w:rPr>
      </w:pPr>
      <w:r w:rsidRPr="00E4398D">
        <w:rPr>
          <w:rFonts w:ascii="Arial" w:hAnsi="Arial" w:cs="Arial"/>
        </w:rPr>
        <w:t>akceptačního protokolu. Akceptační protokol bude přílohou faktury. Splatnost faktury činí 30 dní od data jejího doručení objednateli.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eastAsia="MS Mincho" w:hAnsi="Arial" w:cs="Arial"/>
        </w:rPr>
      </w:pPr>
      <w:r w:rsidRPr="00E4398D">
        <w:rPr>
          <w:rFonts w:ascii="Arial" w:hAnsi="Arial" w:cs="Arial"/>
        </w:rPr>
        <w:t>Faktura se pro účely této smlouvy považuje za uhrazenou okamžikem odepsání fakturované částky z účtu objednatele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Faktura bude splňovat náležitosti daňového dokladu dle zákona č. 235/2004 Sb., o dani z přidané hodnoty, ve znění pozdějších předpisů</w:t>
      </w:r>
      <w:r w:rsidR="004879C3" w:rsidRPr="00E4398D">
        <w:rPr>
          <w:rFonts w:ascii="Arial" w:hAnsi="Arial" w:cs="Arial"/>
        </w:rPr>
        <w:t xml:space="preserve"> (dále též jen zákon o dani z přidané hodnoty)</w:t>
      </w:r>
      <w:r w:rsidRPr="00E4398D">
        <w:rPr>
          <w:rFonts w:ascii="Arial" w:hAnsi="Arial" w:cs="Arial"/>
        </w:rPr>
        <w:t>,</w:t>
      </w:r>
      <w:r w:rsidRPr="00E4398D">
        <w:rPr>
          <w:rFonts w:ascii="Arial" w:hAnsi="Arial" w:cs="Arial"/>
          <w:bCs/>
        </w:rPr>
        <w:t xml:space="preserve"> nebo účetního dokladu dle zákona č. 563/1991 Sb., o účetnictví,</w:t>
      </w:r>
      <w:r w:rsidRPr="00E4398D">
        <w:rPr>
          <w:rFonts w:ascii="Arial" w:hAnsi="Arial" w:cs="Arial"/>
        </w:rPr>
        <w:t xml:space="preserve"> ve znění pozdějších předpisů</w:t>
      </w:r>
      <w:r w:rsidR="004879C3" w:rsidRPr="00E4398D">
        <w:rPr>
          <w:rFonts w:ascii="Arial" w:hAnsi="Arial" w:cs="Arial"/>
        </w:rPr>
        <w:t xml:space="preserve"> (dále též jen zákon o účetnictví)</w:t>
      </w:r>
      <w:r w:rsidRPr="00E4398D">
        <w:rPr>
          <w:rFonts w:ascii="Arial" w:hAnsi="Arial" w:cs="Arial"/>
        </w:rPr>
        <w:t xml:space="preserve">. Dále bude obsahovat číslo projektu </w:t>
      </w:r>
      <w:r w:rsidR="00747FFA" w:rsidRPr="00E4398D">
        <w:rPr>
          <w:rFonts w:ascii="Arial" w:hAnsi="Arial" w:cs="Arial"/>
        </w:rPr>
        <w:t xml:space="preserve">CZ.03.4.74/0.0/0.0/15_019/0002748 </w:t>
      </w:r>
      <w:r w:rsidRPr="00E4398D">
        <w:rPr>
          <w:rFonts w:ascii="Arial" w:hAnsi="Arial" w:cs="Arial"/>
        </w:rPr>
        <w:t xml:space="preserve">a jeho název </w:t>
      </w:r>
      <w:r w:rsidR="00747FFA" w:rsidRPr="00E4398D">
        <w:rPr>
          <w:rFonts w:ascii="Arial" w:hAnsi="Arial" w:cs="Arial"/>
        </w:rPr>
        <w:t>„Centrum pro rozvoj technologické platformy registrů Národního zdravotnického informačního systému, modernizace vytěžování jejich obsahu a rozšíření jejich informační kapacity (Rozvoj technologické platformy NZIS)“.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V případě, že faktura nebude obsahovat požadované náležitosti, je objednatel oprávněn ji před uplynutím lhůty splatnosti vrátit s tím, že evaluátor je poté povinen vystavit novou (opravenou nebo přepracovanou) fakturu v souladu s požadavky objednatele s novým termínem splatnosti. V takovém případě není objednatel v prodlení s úhradou faktury. 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Platby budou probíhat výhradně v Kč a rovněž veškeré uvedené cenové údaje budou uváděny v této měně.</w:t>
      </w:r>
    </w:p>
    <w:p w:rsidR="00C67F69" w:rsidRPr="00E4398D" w:rsidRDefault="00C67F69" w:rsidP="001A1132">
      <w:pPr>
        <w:numPr>
          <w:ilvl w:val="0"/>
          <w:numId w:val="30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Objednatel nebude poskytovat zálohy.</w:t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3.</w:t>
      </w:r>
    </w:p>
    <w:p w:rsidR="00E4398D" w:rsidRPr="00E4398D" w:rsidRDefault="00C67F69" w:rsidP="001A1132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Místo a doba plnění předmětu smlouvy</w:t>
      </w:r>
    </w:p>
    <w:p w:rsidR="006D2DBD" w:rsidRPr="00E4398D" w:rsidRDefault="006D2DBD" w:rsidP="001A1132">
      <w:pPr>
        <w:ind w:left="705" w:hanging="70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1.</w:t>
      </w:r>
      <w:r w:rsidRPr="00E4398D">
        <w:rPr>
          <w:rFonts w:ascii="Arial" w:hAnsi="Arial" w:cs="Arial"/>
        </w:rPr>
        <w:tab/>
      </w:r>
      <w:r w:rsidR="00C67F69" w:rsidRPr="00E4398D">
        <w:rPr>
          <w:rFonts w:ascii="Arial" w:hAnsi="Arial" w:cs="Arial"/>
        </w:rPr>
        <w:t>Místo plnění není objednatelem nijak omezeno. Evaluátor je oprávněn provádět analýzy, formulovat závěry a navrhovat doporučení i v rámci svého sídla.</w:t>
      </w:r>
      <w:r w:rsidRPr="00E4398D">
        <w:rPr>
          <w:rFonts w:ascii="Arial" w:hAnsi="Arial" w:cs="Arial"/>
        </w:rPr>
        <w:t xml:space="preserve"> Evaluátor je však povinen: </w:t>
      </w:r>
    </w:p>
    <w:p w:rsidR="006D2DBD" w:rsidRPr="00E4398D" w:rsidRDefault="006D2DBD" w:rsidP="001A1132">
      <w:pPr>
        <w:pStyle w:val="Odstavecseseznamem"/>
        <w:numPr>
          <w:ilvl w:val="0"/>
          <w:numId w:val="35"/>
        </w:numPr>
        <w:contextualSpacing w:val="0"/>
        <w:rPr>
          <w:rFonts w:cs="Arial"/>
          <w:sz w:val="22"/>
        </w:rPr>
      </w:pPr>
      <w:r w:rsidRPr="00E4398D">
        <w:rPr>
          <w:rFonts w:cs="Arial"/>
          <w:sz w:val="22"/>
        </w:rPr>
        <w:t>Provádět šetření u vybraných účastníků projektu (v rámci celé ČR – tedy i mimo Prahu).</w:t>
      </w:r>
    </w:p>
    <w:p w:rsidR="006D2DBD" w:rsidRPr="00E4398D" w:rsidRDefault="006D2DBD" w:rsidP="001A1132">
      <w:pPr>
        <w:pStyle w:val="Odstavecseseznamem"/>
        <w:numPr>
          <w:ilvl w:val="0"/>
          <w:numId w:val="35"/>
        </w:numPr>
        <w:contextualSpacing w:val="0"/>
        <w:rPr>
          <w:rFonts w:cs="Arial"/>
          <w:sz w:val="22"/>
        </w:rPr>
      </w:pPr>
      <w:r w:rsidRPr="00E4398D">
        <w:rPr>
          <w:rFonts w:cs="Arial"/>
          <w:sz w:val="22"/>
        </w:rPr>
        <w:t>Průběžně konzultovat průběh plnění veřejné zakázky a předávat zpracované výstupy v sídle zadavatele</w:t>
      </w:r>
    </w:p>
    <w:p w:rsidR="006D2DBD" w:rsidRPr="00E4398D" w:rsidRDefault="006D2DBD" w:rsidP="001A1132">
      <w:pPr>
        <w:pStyle w:val="Odstavecseseznamem"/>
        <w:numPr>
          <w:ilvl w:val="0"/>
          <w:numId w:val="35"/>
        </w:numPr>
        <w:contextualSpacing w:val="0"/>
        <w:rPr>
          <w:rFonts w:cs="Arial"/>
          <w:sz w:val="22"/>
        </w:rPr>
      </w:pPr>
      <w:r w:rsidRPr="00E4398D">
        <w:rPr>
          <w:rFonts w:cs="Arial"/>
          <w:sz w:val="22"/>
        </w:rPr>
        <w:t>Zajistit workshopy po organizační stránce v místě stanoveném zadavatelem (Praha).</w:t>
      </w:r>
    </w:p>
    <w:p w:rsidR="00C67F69" w:rsidRPr="00E4398D" w:rsidRDefault="000234BA" w:rsidP="001A1132">
      <w:pPr>
        <w:pStyle w:val="TextnormlnslovanChar"/>
        <w:numPr>
          <w:ilvl w:val="0"/>
          <w:numId w:val="36"/>
        </w:numPr>
        <w:spacing w:before="120" w:after="0" w:line="280" w:lineRule="atLeast"/>
        <w:jc w:val="both"/>
        <w:rPr>
          <w:sz w:val="22"/>
          <w:szCs w:val="22"/>
        </w:rPr>
      </w:pPr>
      <w:r w:rsidRPr="00E4398D">
        <w:rPr>
          <w:sz w:val="22"/>
          <w:szCs w:val="22"/>
        </w:rPr>
        <w:t>Evaluátor se zavazuje dokončit a předat dílo objednateli v následujících termínech:</w:t>
      </w:r>
    </w:p>
    <w:p w:rsidR="000234BA" w:rsidRPr="00E4398D" w:rsidRDefault="000234BA" w:rsidP="001A1132">
      <w:pPr>
        <w:pStyle w:val="Text"/>
        <w:jc w:val="both"/>
        <w:rPr>
          <w:rFonts w:cs="Arial"/>
          <w:szCs w:val="22"/>
        </w:rPr>
      </w:pPr>
    </w:p>
    <w:p w:rsidR="000B306E" w:rsidRPr="00E4398D" w:rsidRDefault="000B306E" w:rsidP="001A1132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 w:rsidRPr="00E4398D">
        <w:rPr>
          <w:rFonts w:cs="Arial"/>
          <w:sz w:val="22"/>
        </w:rPr>
        <w:t xml:space="preserve">Vstupní evaluační zpráva (do 3 měsíců od podpisu smlouvy, předpoklad: 5/2017) </w:t>
      </w:r>
    </w:p>
    <w:p w:rsidR="000B306E" w:rsidRPr="00E4398D" w:rsidRDefault="000B306E" w:rsidP="001A1132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 w:rsidRPr="00E4398D">
        <w:rPr>
          <w:rFonts w:cs="Arial"/>
          <w:sz w:val="22"/>
        </w:rPr>
        <w:t>Průběžná evaluační zpráva 1 (do 1 měsíce od odsouhlasení Vstupní evaluační zprávy, předpoklad: 6/2017)</w:t>
      </w:r>
    </w:p>
    <w:p w:rsidR="000B306E" w:rsidRPr="00E4398D" w:rsidRDefault="000B306E" w:rsidP="001A1132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 w:rsidRPr="00E4398D">
        <w:rPr>
          <w:rFonts w:cs="Arial"/>
          <w:sz w:val="22"/>
        </w:rPr>
        <w:t>Průběžná evaluační zpráva 2 (do 4 měsíců od odsouhlasení Vstupní</w:t>
      </w:r>
      <w:r w:rsidRPr="00E4398D">
        <w:rPr>
          <w:rFonts w:cs="Arial"/>
          <w:sz w:val="22"/>
        </w:rPr>
        <w:t xml:space="preserve"> </w:t>
      </w:r>
      <w:r w:rsidRPr="00E4398D">
        <w:rPr>
          <w:rFonts w:cs="Arial"/>
          <w:sz w:val="22"/>
        </w:rPr>
        <w:t>evaluační zprávy 1, předpoklad:  9/2017)</w:t>
      </w:r>
    </w:p>
    <w:p w:rsidR="00E4398D" w:rsidRDefault="000B306E" w:rsidP="001A1132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 w:rsidRPr="00E4398D">
        <w:rPr>
          <w:rFonts w:cs="Arial"/>
          <w:sz w:val="22"/>
        </w:rPr>
        <w:t xml:space="preserve">Průběžná evaluační zpráva 3 a 4 (předpoklad 6/2018). Na vydání zprávy 4 </w:t>
      </w:r>
      <w:proofErr w:type="gramStart"/>
      <w:r w:rsidRPr="00E4398D">
        <w:rPr>
          <w:rFonts w:cs="Arial"/>
          <w:sz w:val="22"/>
        </w:rPr>
        <w:t>bude  bezprostředně</w:t>
      </w:r>
      <w:proofErr w:type="gramEnd"/>
      <w:r w:rsidRPr="00E4398D">
        <w:rPr>
          <w:rFonts w:cs="Arial"/>
          <w:sz w:val="22"/>
        </w:rPr>
        <w:t xml:space="preserve"> následovat evaluační workshop (předpoklad 8-9/2018)</w:t>
      </w:r>
    </w:p>
    <w:p w:rsidR="00E4398D" w:rsidRPr="00E4398D" w:rsidRDefault="00E4398D" w:rsidP="001A1132">
      <w:pPr>
        <w:jc w:val="both"/>
        <w:rPr>
          <w:rFonts w:cs="Arial"/>
        </w:rPr>
      </w:pPr>
    </w:p>
    <w:p w:rsidR="00E4398D" w:rsidRPr="00E4398D" w:rsidRDefault="00E4398D" w:rsidP="001A1132">
      <w:pPr>
        <w:pStyle w:val="Nzev"/>
        <w:ind w:left="425" w:firstLine="708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16E7F0C8" wp14:editId="5B0CE1AD">
            <wp:extent cx="1188720" cy="682625"/>
            <wp:effectExtent l="0" t="0" r="0" b="3175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84864" behindDoc="0" locked="0" layoutInCell="1" allowOverlap="1" wp14:anchorId="183A8C75" wp14:editId="192B197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E4398D" w:rsidRPr="00E4398D" w:rsidRDefault="00E4398D" w:rsidP="001A1132">
      <w:pPr>
        <w:jc w:val="both"/>
        <w:rPr>
          <w:rFonts w:cs="Arial"/>
        </w:rPr>
      </w:pPr>
    </w:p>
    <w:p w:rsidR="00E4398D" w:rsidRPr="00E4398D" w:rsidRDefault="000B306E" w:rsidP="001A1132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 w:rsidRPr="00E4398D">
        <w:rPr>
          <w:rFonts w:cs="Arial"/>
          <w:sz w:val="22"/>
        </w:rPr>
        <w:t xml:space="preserve">Závěrečná evaluační zpráva (cca 2 měsíce před koncem projektu, předpoklad: 12/2018-01/2019). </w:t>
      </w:r>
      <w:r w:rsidRPr="00E4398D">
        <w:rPr>
          <w:rFonts w:eastAsia="Calibri" w:cs="Arial"/>
          <w:sz w:val="22"/>
        </w:rPr>
        <w:t>V </w:t>
      </w:r>
      <w:r w:rsidRPr="00E4398D">
        <w:rPr>
          <w:rFonts w:cs="Arial"/>
          <w:sz w:val="22"/>
        </w:rPr>
        <w:t>Z</w:t>
      </w:r>
      <w:r w:rsidRPr="00E4398D">
        <w:rPr>
          <w:rFonts w:eastAsia="Calibri" w:cs="Arial"/>
          <w:sz w:val="22"/>
        </w:rPr>
        <w:t>ávěrečné evaluační zprávě dodavatel zhodnotí pozitivní a negativní dopady realizace projektu a bezprostředně po jejím odev</w:t>
      </w:r>
      <w:r w:rsidRPr="00E4398D">
        <w:rPr>
          <w:rFonts w:eastAsia="Calibri" w:cs="Arial"/>
          <w:sz w:val="22"/>
        </w:rPr>
        <w:t>z</w:t>
      </w:r>
      <w:r w:rsidRPr="00E4398D">
        <w:rPr>
          <w:rFonts w:eastAsia="Calibri" w:cs="Arial"/>
          <w:sz w:val="22"/>
        </w:rPr>
        <w:t xml:space="preserve">dání </w:t>
      </w:r>
      <w:r w:rsidR="00E4398D" w:rsidRPr="00E4398D">
        <w:rPr>
          <w:rFonts w:eastAsia="Calibri" w:cs="Arial"/>
          <w:sz w:val="22"/>
        </w:rPr>
        <w:t>realizuje závěrečný workshop</w:t>
      </w:r>
      <w:r w:rsidRPr="00E4398D">
        <w:rPr>
          <w:rFonts w:eastAsia="Calibri" w:cs="Arial"/>
          <w:sz w:val="22"/>
        </w:rPr>
        <w:t xml:space="preserve"> (1/2019).</w:t>
      </w:r>
    </w:p>
    <w:p w:rsidR="000234BA" w:rsidRPr="00E4398D" w:rsidRDefault="000234BA" w:rsidP="001A1132">
      <w:pPr>
        <w:pStyle w:val="Odstavecseseznamem"/>
        <w:numPr>
          <w:ilvl w:val="0"/>
          <w:numId w:val="37"/>
        </w:numPr>
        <w:rPr>
          <w:rFonts w:cs="Arial"/>
          <w:sz w:val="22"/>
        </w:rPr>
      </w:pPr>
      <w:r w:rsidRPr="00E4398D">
        <w:rPr>
          <w:rFonts w:cs="Arial"/>
          <w:sz w:val="22"/>
          <w:u w:val="single"/>
        </w:rPr>
        <w:t>Ukončení celého plnění</w:t>
      </w:r>
      <w:r w:rsidRPr="00E4398D">
        <w:rPr>
          <w:rFonts w:cs="Arial"/>
          <w:sz w:val="22"/>
        </w:rPr>
        <w:t xml:space="preserve"> - Nejpozději do 15. 02. 2019</w:t>
      </w:r>
    </w:p>
    <w:p w:rsidR="000234BA" w:rsidRPr="00E4398D" w:rsidRDefault="000234BA" w:rsidP="001A1132">
      <w:pPr>
        <w:pStyle w:val="Text"/>
        <w:jc w:val="both"/>
        <w:rPr>
          <w:rFonts w:cs="Arial"/>
          <w:szCs w:val="22"/>
        </w:rPr>
      </w:pPr>
    </w:p>
    <w:p w:rsidR="009F3E15" w:rsidRPr="00E4398D" w:rsidRDefault="000234BA" w:rsidP="001A1132">
      <w:pPr>
        <w:pStyle w:val="TextnormlnslovanChar"/>
        <w:numPr>
          <w:ilvl w:val="0"/>
          <w:numId w:val="36"/>
        </w:numPr>
        <w:spacing w:before="120" w:after="0" w:line="280" w:lineRule="atLeast"/>
        <w:jc w:val="both"/>
        <w:rPr>
          <w:sz w:val="22"/>
          <w:szCs w:val="22"/>
        </w:rPr>
      </w:pPr>
      <w:r w:rsidRPr="00E4398D">
        <w:rPr>
          <w:sz w:val="22"/>
          <w:szCs w:val="22"/>
        </w:rPr>
        <w:t xml:space="preserve">Jednotlivé </w:t>
      </w:r>
      <w:r w:rsidR="009F3E15" w:rsidRPr="00E4398D">
        <w:rPr>
          <w:sz w:val="22"/>
          <w:szCs w:val="22"/>
        </w:rPr>
        <w:t>zprávy</w:t>
      </w:r>
      <w:r w:rsidR="00C67F69" w:rsidRPr="00E4398D">
        <w:rPr>
          <w:sz w:val="22"/>
          <w:szCs w:val="22"/>
        </w:rPr>
        <w:t xml:space="preserve"> </w:t>
      </w:r>
      <w:r w:rsidRPr="00E4398D">
        <w:rPr>
          <w:sz w:val="22"/>
          <w:szCs w:val="22"/>
        </w:rPr>
        <w:t>uvedené v</w:t>
      </w:r>
      <w:r w:rsidR="009F3E15" w:rsidRPr="00E4398D">
        <w:rPr>
          <w:sz w:val="22"/>
          <w:szCs w:val="22"/>
        </w:rPr>
        <w:t> odst. 2 (dále též jen výstupy)</w:t>
      </w:r>
      <w:r w:rsidR="00C67F69" w:rsidRPr="00E4398D">
        <w:rPr>
          <w:sz w:val="22"/>
          <w:szCs w:val="22"/>
        </w:rPr>
        <w:t xml:space="preserve"> budou předávány v sídle zadavatele (</w:t>
      </w:r>
      <w:r w:rsidR="006D2DBD" w:rsidRPr="00E4398D">
        <w:rPr>
          <w:noProof/>
          <w:sz w:val="22"/>
          <w:szCs w:val="22"/>
        </w:rPr>
        <w:t>Palackého náměstí 4, 128 01  Praha 2</w:t>
      </w:r>
      <w:r w:rsidR="00C67F69" w:rsidRPr="00E4398D">
        <w:rPr>
          <w:sz w:val="22"/>
          <w:szCs w:val="22"/>
        </w:rPr>
        <w:t>)</w:t>
      </w:r>
      <w:r w:rsidR="009F3E15" w:rsidRPr="00E4398D">
        <w:rPr>
          <w:sz w:val="22"/>
          <w:szCs w:val="22"/>
        </w:rPr>
        <w:t>.</w:t>
      </w:r>
    </w:p>
    <w:p w:rsidR="00C67F69" w:rsidRPr="00E4398D" w:rsidRDefault="00735E4B" w:rsidP="001A1132">
      <w:pPr>
        <w:pStyle w:val="TextnormlnslovanChar"/>
        <w:numPr>
          <w:ilvl w:val="0"/>
          <w:numId w:val="36"/>
        </w:numPr>
        <w:spacing w:before="120" w:after="0" w:line="280" w:lineRule="atLeast"/>
        <w:jc w:val="both"/>
        <w:rPr>
          <w:sz w:val="22"/>
          <w:szCs w:val="22"/>
        </w:rPr>
      </w:pPr>
      <w:r w:rsidRPr="00E4398D">
        <w:rPr>
          <w:sz w:val="22"/>
          <w:szCs w:val="22"/>
        </w:rPr>
        <w:t>Jednotlivé v</w:t>
      </w:r>
      <w:r w:rsidR="009F3E15" w:rsidRPr="00E4398D">
        <w:rPr>
          <w:sz w:val="22"/>
          <w:szCs w:val="22"/>
        </w:rPr>
        <w:t>ýstupy jsou blíže specifikovány v příloze č. 1.</w:t>
      </w:r>
      <w:r w:rsidR="00C67F69" w:rsidRPr="00E4398D">
        <w:rPr>
          <w:sz w:val="22"/>
          <w:szCs w:val="22"/>
        </w:rPr>
        <w:t xml:space="preserve">   </w:t>
      </w:r>
    </w:p>
    <w:p w:rsidR="00C67F69" w:rsidRPr="00E4398D" w:rsidRDefault="00C67F69" w:rsidP="001A1132">
      <w:pPr>
        <w:pStyle w:val="Text"/>
        <w:numPr>
          <w:ilvl w:val="0"/>
          <w:numId w:val="36"/>
        </w:numPr>
        <w:spacing w:before="120" w:after="0" w:line="280" w:lineRule="atLeast"/>
        <w:jc w:val="both"/>
        <w:rPr>
          <w:rFonts w:cs="Arial"/>
          <w:szCs w:val="22"/>
        </w:rPr>
      </w:pPr>
      <w:r w:rsidRPr="00E4398D">
        <w:rPr>
          <w:rFonts w:cs="Arial"/>
          <w:szCs w:val="22"/>
        </w:rPr>
        <w:t>Evaluátor se zavazuje předat objednateli</w:t>
      </w:r>
      <w:r w:rsidR="00270978" w:rsidRPr="00E4398D">
        <w:rPr>
          <w:rFonts w:cs="Arial"/>
          <w:szCs w:val="22"/>
        </w:rPr>
        <w:t xml:space="preserve"> </w:t>
      </w:r>
      <w:r w:rsidR="009F3E15" w:rsidRPr="00E4398D">
        <w:rPr>
          <w:rFonts w:cs="Arial"/>
          <w:szCs w:val="22"/>
        </w:rPr>
        <w:t xml:space="preserve">všechny výstupy a ukončit celé plnění předmětu smlouvy </w:t>
      </w:r>
      <w:r w:rsidRPr="00E4398D">
        <w:rPr>
          <w:rFonts w:cs="Arial"/>
          <w:szCs w:val="22"/>
        </w:rPr>
        <w:t>nejpozději do </w:t>
      </w:r>
      <w:r w:rsidR="006D2DBD" w:rsidRPr="00E4398D">
        <w:rPr>
          <w:rFonts w:cs="Arial"/>
          <w:szCs w:val="22"/>
        </w:rPr>
        <w:t>15. 2. 2019</w:t>
      </w:r>
      <w:r w:rsidRPr="00E4398D">
        <w:rPr>
          <w:rFonts w:cs="Arial"/>
          <w:szCs w:val="22"/>
        </w:rPr>
        <w:t xml:space="preserve">. </w:t>
      </w:r>
      <w:r w:rsidR="009F3E15" w:rsidRPr="00E4398D">
        <w:rPr>
          <w:rFonts w:cs="Arial"/>
          <w:szCs w:val="22"/>
        </w:rPr>
        <w:t xml:space="preserve">Ukončení plnění bude </w:t>
      </w:r>
      <w:r w:rsidRPr="00E4398D">
        <w:rPr>
          <w:rFonts w:cs="Arial"/>
          <w:szCs w:val="22"/>
        </w:rPr>
        <w:t>realizováno na základě akceptačního protokolu dle bodu 4.5 této smlouvy, podepsaného oběma smluvními stranami.</w:t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4.</w:t>
      </w:r>
    </w:p>
    <w:p w:rsidR="00C67F69" w:rsidRPr="00E4398D" w:rsidRDefault="00C67F69" w:rsidP="001A1132">
      <w:pPr>
        <w:pStyle w:val="Nadpis11"/>
        <w:rPr>
          <w:rFonts w:ascii="Arial" w:hAnsi="Arial" w:cs="Arial"/>
          <w:b w:val="0"/>
          <w:bCs w:val="0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Povinnosti evaluátora při předávání výstupů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se zavazuje provádět plnění dle této smlouvy řádně a včas za podmínek uvedených v této smlouvě.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Výstup</w:t>
      </w:r>
      <w:r w:rsidR="006D2DBD" w:rsidRPr="00E4398D">
        <w:rPr>
          <w:rFonts w:ascii="Arial" w:hAnsi="Arial" w:cs="Arial"/>
        </w:rPr>
        <w:t>y</w:t>
      </w:r>
      <w:r w:rsidRPr="00E4398D">
        <w:rPr>
          <w:rFonts w:ascii="Arial" w:hAnsi="Arial" w:cs="Arial"/>
        </w:rPr>
        <w:t xml:space="preserve"> předmětu smlouvy dle článku </w:t>
      </w:r>
      <w:r w:rsidR="00735E4B" w:rsidRPr="00E4398D">
        <w:rPr>
          <w:rFonts w:ascii="Arial" w:hAnsi="Arial" w:cs="Arial"/>
        </w:rPr>
        <w:t>3. odst. 2</w:t>
      </w:r>
      <w:r w:rsidRPr="00E4398D">
        <w:rPr>
          <w:rFonts w:ascii="Arial" w:hAnsi="Arial" w:cs="Arial"/>
        </w:rPr>
        <w:t xml:space="preserve"> </w:t>
      </w:r>
      <w:proofErr w:type="gramStart"/>
      <w:r w:rsidRPr="00E4398D">
        <w:rPr>
          <w:rFonts w:ascii="Arial" w:hAnsi="Arial" w:cs="Arial"/>
        </w:rPr>
        <w:t>této</w:t>
      </w:r>
      <w:proofErr w:type="gramEnd"/>
      <w:r w:rsidRPr="00E4398D">
        <w:rPr>
          <w:rFonts w:ascii="Arial" w:hAnsi="Arial" w:cs="Arial"/>
        </w:rPr>
        <w:t xml:space="preserve"> smlouvy</w:t>
      </w:r>
      <w:r w:rsidR="006D2DBD" w:rsidRPr="00E4398D">
        <w:rPr>
          <w:rFonts w:ascii="Arial" w:hAnsi="Arial" w:cs="Arial"/>
        </w:rPr>
        <w:t>, respektive</w:t>
      </w:r>
      <w:r w:rsidRPr="00E4398D">
        <w:rPr>
          <w:rFonts w:ascii="Arial" w:hAnsi="Arial" w:cs="Arial"/>
        </w:rPr>
        <w:t xml:space="preserve"> </w:t>
      </w:r>
      <w:r w:rsidR="006D2DBD" w:rsidRPr="00E4398D">
        <w:rPr>
          <w:rFonts w:ascii="Arial" w:hAnsi="Arial" w:cs="Arial"/>
        </w:rPr>
        <w:t xml:space="preserve">přílohy č. 1, </w:t>
      </w:r>
      <w:r w:rsidRPr="00E4398D">
        <w:rPr>
          <w:rFonts w:ascii="Arial" w:hAnsi="Arial" w:cs="Arial"/>
        </w:rPr>
        <w:t>je evaluátor povinen zaslat elektronickou poštou ve formátu vhodném pro editaci na e-mailovou adresu zástupce pověřeného objednatelem</w:t>
      </w:r>
      <w:r w:rsidR="00735E4B" w:rsidRPr="00E4398D">
        <w:rPr>
          <w:rFonts w:ascii="Arial" w:hAnsi="Arial" w:cs="Arial"/>
        </w:rPr>
        <w:t xml:space="preserve"> v termínu dle bodu 3.2</w:t>
      </w:r>
      <w:r w:rsidRPr="00E4398D">
        <w:rPr>
          <w:rFonts w:ascii="Arial" w:hAnsi="Arial" w:cs="Arial"/>
        </w:rPr>
        <w:t xml:space="preserve"> této smlouvy. 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Po doručení výstupu předmětu smlouvy dle předchozího bodu objednatel doručí nejpozději do 5 pracovních dnů evaluátorovi své připomínky. 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Doručené připomínky je evaluátor povinen vypořádat v dokumentu o vypořádání připomínek a upravený výstup předložit objednateli nejpozději ve lhůtě 5 pracovních dní od obdržení připomínek objednatele k opětovnému schválení.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Objednatel schválí </w:t>
      </w:r>
      <w:r w:rsidR="006D2DBD" w:rsidRPr="00E4398D">
        <w:rPr>
          <w:rFonts w:ascii="Arial" w:hAnsi="Arial" w:cs="Arial"/>
        </w:rPr>
        <w:t xml:space="preserve">konečný </w:t>
      </w:r>
      <w:r w:rsidRPr="00E4398D">
        <w:rPr>
          <w:rFonts w:ascii="Arial" w:hAnsi="Arial" w:cs="Arial"/>
        </w:rPr>
        <w:t>upraven</w:t>
      </w:r>
      <w:r w:rsidR="001A1132">
        <w:rPr>
          <w:rFonts w:ascii="Arial" w:hAnsi="Arial" w:cs="Arial"/>
        </w:rPr>
        <w:t xml:space="preserve">ý výstup předmětu smlouvy, </w:t>
      </w:r>
      <w:proofErr w:type="gramStart"/>
      <w:r w:rsidR="001A1132">
        <w:rPr>
          <w:rFonts w:ascii="Arial" w:hAnsi="Arial" w:cs="Arial"/>
        </w:rPr>
        <w:t xml:space="preserve">tzn. </w:t>
      </w:r>
      <w:r w:rsidRPr="00E4398D">
        <w:rPr>
          <w:rFonts w:ascii="Arial" w:hAnsi="Arial" w:cs="Arial"/>
        </w:rPr>
        <w:t>podepíše</w:t>
      </w:r>
      <w:proofErr w:type="gramEnd"/>
      <w:r w:rsidRPr="00E4398D">
        <w:rPr>
          <w:rFonts w:ascii="Arial" w:hAnsi="Arial" w:cs="Arial"/>
        </w:rPr>
        <w:t xml:space="preserve"> akceptační protokol, do 5 pracovních dnů od přijetí upraveného </w:t>
      </w:r>
      <w:r w:rsidR="006D2DBD" w:rsidRPr="00E4398D">
        <w:rPr>
          <w:rFonts w:ascii="Arial" w:hAnsi="Arial" w:cs="Arial"/>
        </w:rPr>
        <w:t xml:space="preserve">objednatelem akceptovaného </w:t>
      </w:r>
      <w:r w:rsidRPr="00E4398D">
        <w:rPr>
          <w:rFonts w:ascii="Arial" w:hAnsi="Arial" w:cs="Arial"/>
        </w:rPr>
        <w:t>výstupu.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Po schválení výstupu předmětu smlouvy a příp. schválení vypořádání připomínek evaluátor předá na pokyn pověřeného zástupce objednatele výstup na datovém mediu (CD-ROM) v dohodnutém formátu a v tištěné podobě ve dvou (2) vyhotoveních objednateli, a to osobně nebo </w:t>
      </w:r>
      <w:r w:rsidR="00A81AE7" w:rsidRPr="00E4398D">
        <w:rPr>
          <w:rFonts w:ascii="Arial" w:hAnsi="Arial" w:cs="Arial"/>
        </w:rPr>
        <w:t>doporučenou poštou.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Veškeré odchylky od specifikace předmětu dle článku 1. této smlouvy mohou být prováděny evaluátorem pouze tehdy, budou-li písemně odsouhlaseny </w:t>
      </w:r>
      <w:r w:rsidR="00735E4B" w:rsidRPr="00E4398D">
        <w:rPr>
          <w:rFonts w:ascii="Arial" w:hAnsi="Arial" w:cs="Arial"/>
        </w:rPr>
        <w:t>objednatelem</w:t>
      </w:r>
      <w:r w:rsidRPr="00E4398D">
        <w:rPr>
          <w:rFonts w:ascii="Arial" w:hAnsi="Arial" w:cs="Arial"/>
        </w:rPr>
        <w:t>. Jestliže evaluátor provede práce a jiná plnění nad tento rámec, nemá nárok na jejich zaplacení.</w:t>
      </w:r>
    </w:p>
    <w:p w:rsidR="00E4398D" w:rsidRPr="00E4398D" w:rsidRDefault="00E4398D" w:rsidP="001A1132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</w:p>
    <w:p w:rsidR="00462B53" w:rsidRPr="00E4398D" w:rsidRDefault="00462B53" w:rsidP="001A1132">
      <w:pPr>
        <w:pStyle w:val="Nzev"/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F51B6B" w:rsidRPr="00E4398D" w:rsidRDefault="00F51B6B" w:rsidP="001A1132">
      <w:pPr>
        <w:pStyle w:val="Nzev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257D4745" wp14:editId="5223F5C3">
            <wp:extent cx="1188720" cy="682625"/>
            <wp:effectExtent l="0" t="0" r="0" b="317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6432" behindDoc="0" locked="0" layoutInCell="1" allowOverlap="1" wp14:anchorId="48980F8F" wp14:editId="0C99B30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F51B6B" w:rsidRPr="00E4398D" w:rsidRDefault="00F51B6B" w:rsidP="001A1132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 případě, že evaluátor zjistí potřebu, která by vedla k odchýlení od specifikace předmětu smlouvy dle předchozího ustanovení, je povinen na tuto skutečnost neprodleně písemně upozornit pověřeného zástupce objednatele, se kterým bude dále projednáno, zda se jedná o takovou změnu, která představuje odchýlení od specifikace smlouvy a s tím nutný písemný souhlas objednatele</w:t>
      </w:r>
      <w:r w:rsidR="00735E4B" w:rsidRPr="00E4398D">
        <w:rPr>
          <w:rFonts w:ascii="Arial" w:hAnsi="Arial" w:cs="Arial"/>
        </w:rPr>
        <w:t>.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Veškeré produkty, materiály a výstupy projektu musí být v souladu s povinným minimem vizuální identity OP LZZ (označeny logem ESF v ČR s textem Evropský sociální fond v ČR, vlajkou EU s textem Evropská unie, logem Operačního programu Lidské zdroje a zaměstnanost, mottem „</w:t>
      </w:r>
      <w:r w:rsidR="004879C3" w:rsidRPr="00E4398D">
        <w:rPr>
          <w:rFonts w:ascii="Arial" w:hAnsi="Arial" w:cs="Arial"/>
        </w:rPr>
        <w:t>Centrum pro rozvoj technologické platformy registrů Národního zdravotnického informačního systému, modernizace vytěžování jejich obsahu a rozšíření jejich informační kapacity (Rozvoj technologické platformy NZIS)</w:t>
      </w:r>
      <w:r w:rsidRPr="00E4398D">
        <w:rPr>
          <w:rFonts w:ascii="Arial" w:hAnsi="Arial" w:cs="Arial"/>
        </w:rPr>
        <w:t xml:space="preserve">“ a odkazem na webové stránky ESF </w:t>
      </w:r>
      <w:r w:rsidR="004879C3" w:rsidRPr="00E4398D">
        <w:rPr>
          <w:rFonts w:ascii="Arial" w:hAnsi="Arial" w:cs="Arial"/>
        </w:rPr>
        <w:t>(</w:t>
      </w:r>
      <w:hyperlink r:id="rId8" w:history="1">
        <w:r w:rsidRPr="00E4398D">
          <w:rPr>
            <w:rStyle w:val="Hypertextovodkaz"/>
            <w:rFonts w:ascii="Arial" w:hAnsi="Arial" w:cs="Arial"/>
            <w:color w:val="auto"/>
          </w:rPr>
          <w:t>www.esfcr.cz</w:t>
        </w:r>
      </w:hyperlink>
      <w:r w:rsidRPr="00E4398D">
        <w:rPr>
          <w:rFonts w:ascii="Arial" w:hAnsi="Arial" w:cs="Arial"/>
        </w:rPr>
        <w:t>). Evaluátor nesmí při plnění smlouvy umístit na jakýkoli písemný nebo elektronický výstup či předmět své logo.</w:t>
      </w:r>
    </w:p>
    <w:p w:rsidR="00C67F69" w:rsidRPr="00E4398D" w:rsidRDefault="00C67F69" w:rsidP="001A1132">
      <w:pPr>
        <w:numPr>
          <w:ilvl w:val="0"/>
          <w:numId w:val="28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Veškerá práva k výstupům, které vznikly během plnění dle této smlouvy, přecházejí okamžikem předání na objednatele a tento s nimi může nakládat dle svého uvážení.</w:t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5.</w:t>
      </w:r>
    </w:p>
    <w:p w:rsidR="00C67F69" w:rsidRPr="00E4398D" w:rsidRDefault="00C67F69" w:rsidP="001A1132">
      <w:pPr>
        <w:pStyle w:val="Nadpis2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Další povinnosti evaluátora</w:t>
      </w:r>
    </w:p>
    <w:p w:rsidR="00C67F69" w:rsidRPr="00E4398D" w:rsidRDefault="00C67F69" w:rsidP="001A1132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se zavazuje provést předmět smlouvy svědomitě, s řádnou a odbornou péčí potřebnými odbornými znalostmi a vlastním jménem. Při plnění předmětu smlouvy je evaluátor vázán zákony, obecně závaznými právními předpisy a pokyny objednatele, pokud tyto nejsou v rozporu s těmito normami nebo zájmy.</w:t>
      </w:r>
    </w:p>
    <w:p w:rsidR="00C67F69" w:rsidRPr="00E4398D" w:rsidRDefault="00C67F69" w:rsidP="001A1132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 Evaluátor určí k plnění předmětu smlouvy realizační tým. Jmenné složení realizačního týmu, kterým byly prokázány technické kvalifikační předpoklady, je uvedeno v příloze č. 2 </w:t>
      </w:r>
      <w:proofErr w:type="gramStart"/>
      <w:r w:rsidRPr="00E4398D">
        <w:rPr>
          <w:rFonts w:ascii="Arial" w:hAnsi="Arial" w:cs="Arial"/>
        </w:rPr>
        <w:t>této</w:t>
      </w:r>
      <w:proofErr w:type="gramEnd"/>
      <w:r w:rsidRPr="00E4398D">
        <w:rPr>
          <w:rFonts w:ascii="Arial" w:hAnsi="Arial" w:cs="Arial"/>
        </w:rPr>
        <w:t xml:space="preserve"> smlouvy. Evaluátor se zavazuje zachovávat po celou dobu plnění předmětu smlouvy profesionální složení realizačního týmu v souladu s požadavky stanovenými objednatelem.</w:t>
      </w:r>
    </w:p>
    <w:p w:rsidR="00C67F69" w:rsidRPr="00E4398D" w:rsidRDefault="00C67F69" w:rsidP="001A1132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 případě změny těchto osob (členů realizačního týmu) je evaluátor povinen vyžádat si předchozí písemný souhlas objednatele.</w:t>
      </w:r>
      <w:r w:rsidRPr="00E4398D">
        <w:rPr>
          <w:rFonts w:ascii="Arial" w:hAnsi="Arial" w:cs="Arial"/>
        </w:rPr>
        <w:tab/>
      </w:r>
      <w:r w:rsidRPr="00E4398D">
        <w:rPr>
          <w:rFonts w:ascii="Arial" w:hAnsi="Arial" w:cs="Arial"/>
        </w:rPr>
        <w:tab/>
      </w:r>
      <w:r w:rsidRPr="00E4398D">
        <w:rPr>
          <w:rFonts w:ascii="Arial" w:hAnsi="Arial" w:cs="Arial"/>
        </w:rPr>
        <w:tab/>
        <w:t xml:space="preserve"> </w:t>
      </w:r>
    </w:p>
    <w:p w:rsidR="00C67F69" w:rsidRPr="00E4398D" w:rsidRDefault="00C67F69" w:rsidP="001A1132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je povinen při plnění předmětu smlouvy spolupracovat a průběžně konzultovat postup prací s objednatelem prostřednictvím pověřeného zástupce objednatele.</w:t>
      </w:r>
    </w:p>
    <w:p w:rsidR="00C67F69" w:rsidRPr="00E4398D" w:rsidRDefault="00C67F69" w:rsidP="001A1132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Evaluátor se zavazuje zachovávat mlčenlivost o skutečnostech, se kterými přišel do styku při plnění předmětu smlouvy. </w:t>
      </w:r>
    </w:p>
    <w:p w:rsidR="00462B53" w:rsidRDefault="00C67F69" w:rsidP="001A1132">
      <w:pPr>
        <w:numPr>
          <w:ilvl w:val="0"/>
          <w:numId w:val="29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Evaluátor se zavazuje umožnit osobám oprávněným k výkonu kontroly projektu, z něhož je zakázka hrazena, provést kontrolu dokladů souvisejících s plněním zakázky, a to po dobu danou právními</w:t>
      </w:r>
      <w:r w:rsidR="004879C3" w:rsidRPr="00E4398D">
        <w:rPr>
          <w:rFonts w:ascii="Arial" w:hAnsi="Arial" w:cs="Arial"/>
        </w:rPr>
        <w:t xml:space="preserve"> předpisy ČR k jejich archivaci, </w:t>
      </w:r>
      <w:r w:rsidRPr="00E4398D">
        <w:rPr>
          <w:rFonts w:ascii="Arial" w:hAnsi="Arial" w:cs="Arial"/>
        </w:rPr>
        <w:t>a to v sídle evaluátora. Veškerá kontrola bude provedena po předběžné dohodě s evaluátorem.</w:t>
      </w:r>
    </w:p>
    <w:p w:rsidR="00E4398D" w:rsidRDefault="00E4398D" w:rsidP="001A1132">
      <w:pPr>
        <w:spacing w:before="120" w:after="0" w:line="240" w:lineRule="auto"/>
        <w:jc w:val="both"/>
        <w:rPr>
          <w:rFonts w:ascii="Arial" w:hAnsi="Arial" w:cs="Arial"/>
        </w:rPr>
      </w:pPr>
    </w:p>
    <w:p w:rsidR="00E4398D" w:rsidRPr="00E4398D" w:rsidRDefault="00E4398D" w:rsidP="001A1132">
      <w:pPr>
        <w:spacing w:before="120" w:after="0" w:line="240" w:lineRule="auto"/>
        <w:jc w:val="both"/>
        <w:rPr>
          <w:rFonts w:ascii="Arial" w:hAnsi="Arial" w:cs="Arial"/>
        </w:rPr>
      </w:pPr>
    </w:p>
    <w:p w:rsidR="00462B53" w:rsidRPr="00E4398D" w:rsidRDefault="00462B53" w:rsidP="001A1132">
      <w:pPr>
        <w:pStyle w:val="Nzev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7F74B680" wp14:editId="3B8A52D9">
            <wp:extent cx="1188720" cy="682625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68480" behindDoc="0" locked="0" layoutInCell="1" allowOverlap="1" wp14:anchorId="44991C88" wp14:editId="40E8751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6.</w:t>
      </w:r>
    </w:p>
    <w:p w:rsidR="00C67F69" w:rsidRPr="00E4398D" w:rsidRDefault="00C67F69" w:rsidP="001A1132">
      <w:pPr>
        <w:pStyle w:val="Nadpis21"/>
        <w:rPr>
          <w:rFonts w:ascii="Arial" w:hAnsi="Arial" w:cs="Arial"/>
          <w:b w:val="0"/>
          <w:bCs w:val="0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Povinnosti objednatele</w:t>
      </w:r>
    </w:p>
    <w:p w:rsidR="00C67F69" w:rsidRPr="00E4398D" w:rsidRDefault="00C67F69" w:rsidP="001A1132">
      <w:pPr>
        <w:numPr>
          <w:ilvl w:val="0"/>
          <w:numId w:val="2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Objednatel se zavazuje poskytnout evaluátorovi potřebnou součinnost nezbytnou pro plnění předmětu dle této smlouvy.</w:t>
      </w:r>
    </w:p>
    <w:p w:rsidR="00C67F69" w:rsidRPr="00E4398D" w:rsidRDefault="00C67F69" w:rsidP="001A1132">
      <w:pPr>
        <w:numPr>
          <w:ilvl w:val="0"/>
          <w:numId w:val="26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Objednatel se zavazuje uhradit evaluátorovi za splnění předmětu smlouvy smluvní cenu ve výši a za podmínek dle této smlouvy.</w:t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7.</w:t>
      </w:r>
    </w:p>
    <w:p w:rsidR="00C67F69" w:rsidRPr="00E4398D" w:rsidRDefault="00C67F69" w:rsidP="001A1132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Odpovědnost za vady, škodu a odstoupení od smlouvy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Evaluátor odpovídá objednateli za škody jím způsobené při výkonu předmětu smlouvy </w:t>
      </w:r>
      <w:r w:rsidR="004879C3" w:rsidRPr="00E4398D">
        <w:rPr>
          <w:rFonts w:ascii="Arial" w:hAnsi="Arial" w:cs="Arial"/>
        </w:rPr>
        <w:t xml:space="preserve">dle </w:t>
      </w:r>
      <w:r w:rsidR="00270978" w:rsidRPr="00E4398D">
        <w:rPr>
          <w:rFonts w:ascii="Arial" w:hAnsi="Arial" w:cs="Arial"/>
        </w:rPr>
        <w:t xml:space="preserve">ustanovení </w:t>
      </w:r>
      <w:r w:rsidR="004879C3" w:rsidRPr="00E4398D">
        <w:rPr>
          <w:rFonts w:ascii="Arial" w:hAnsi="Arial" w:cs="Arial"/>
        </w:rPr>
        <w:t>občanského zákoníku</w:t>
      </w:r>
      <w:r w:rsidR="00270978" w:rsidRPr="00E4398D">
        <w:rPr>
          <w:rFonts w:ascii="Arial" w:hAnsi="Arial" w:cs="Arial"/>
        </w:rPr>
        <w:t>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Objednatel je oprávněn odstoupit od této smlouvy za podmínek upravených </w:t>
      </w:r>
      <w:r w:rsidR="00270978" w:rsidRPr="00E4398D">
        <w:rPr>
          <w:rFonts w:ascii="Arial" w:hAnsi="Arial" w:cs="Arial"/>
        </w:rPr>
        <w:t>občanským</w:t>
      </w:r>
      <w:r w:rsidRPr="00E4398D">
        <w:rPr>
          <w:rFonts w:ascii="Arial" w:hAnsi="Arial" w:cs="Arial"/>
        </w:rPr>
        <w:t xml:space="preserve"> zákoníkem.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Objednatel je rovněž oprávněn odstoupit od smlouvy, je-li zřejmé, že předmět smlouvy </w:t>
      </w:r>
      <w:r w:rsidR="00735E4B" w:rsidRPr="00E4398D">
        <w:rPr>
          <w:rFonts w:ascii="Arial" w:hAnsi="Arial" w:cs="Arial"/>
        </w:rPr>
        <w:t>nebude proveden v dohodnutých termínech</w:t>
      </w:r>
      <w:r w:rsidRPr="00E4398D">
        <w:rPr>
          <w:rFonts w:ascii="Arial" w:hAnsi="Arial" w:cs="Arial"/>
        </w:rPr>
        <w:t xml:space="preserve"> nebo je prováděn tak, že sice bude proveden včas, ale nikoliv řádně. Řádně provedeným předmětem smlouvy se rozumí výstup, který je v souladu s přílohami č. 1 a 2 této smlouvy.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Předpokladem odstoupení od smlouvy je předchozí písemná výzva objednatele s upozorněním na prodlení či vadnost provádění předmětu smlouvy ze strany evaluátora s uvedením přiměřené lhůty k nápravě uvedených nedostatků.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 případě, že výstup dle této smlouvy je zcela nevyhovující a vady nebyly odstraněny ani po uplynutí dodatečné lhůty poskytnuté objednatelem k odstranění těchto vad dle předchozího bodu tohoto článku, má objednatel právo od této smlouvy odstoupit.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 případě odstoupení od smlouvy smluvní strany protokolárně potvrdí výsledek akce k datu odstoupení objednatele.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Odstoupení od smlouvy musí být písemné, jinak je neplatné. Odstoupení je účinné ode dne, kdy bude doručeno evaluátorovi. Při pochybnostech se má za to, že odstoupení bylo doručeno evaluátorovi do 3 dnů od jeho odeslání v poštovní zásilce s doručenkou.</w:t>
      </w:r>
    </w:p>
    <w:p w:rsidR="00C67F69" w:rsidRPr="00E4398D" w:rsidRDefault="00C67F69" w:rsidP="001A1132">
      <w:pPr>
        <w:numPr>
          <w:ilvl w:val="0"/>
          <w:numId w:val="31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Odstoupením od smlouvy nedochází k povinnosti plnit smluvní pokutu. </w:t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8.</w:t>
      </w:r>
    </w:p>
    <w:p w:rsidR="00C67F69" w:rsidRPr="00E4398D" w:rsidRDefault="00C67F69" w:rsidP="001A1132">
      <w:pPr>
        <w:jc w:val="center"/>
        <w:rPr>
          <w:rFonts w:ascii="Arial" w:hAnsi="Arial" w:cs="Arial"/>
          <w:b/>
          <w:bCs/>
        </w:rPr>
      </w:pPr>
      <w:r w:rsidRPr="00E4398D">
        <w:rPr>
          <w:rFonts w:ascii="Arial" w:hAnsi="Arial" w:cs="Arial"/>
          <w:b/>
          <w:bCs/>
        </w:rPr>
        <w:t>Smluvní pokuty</w:t>
      </w:r>
    </w:p>
    <w:p w:rsidR="00462B53" w:rsidRPr="00E4398D" w:rsidRDefault="00C67F69" w:rsidP="001A1132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 případě, že evaluátor bude v prodlení s termínem předání výstup</w:t>
      </w:r>
      <w:r w:rsidR="00735E4B" w:rsidRPr="00E4398D">
        <w:rPr>
          <w:rFonts w:ascii="Arial" w:hAnsi="Arial" w:cs="Arial"/>
        </w:rPr>
        <w:t>ů</w:t>
      </w:r>
      <w:r w:rsidRPr="00E4398D">
        <w:rPr>
          <w:rFonts w:ascii="Arial" w:hAnsi="Arial" w:cs="Arial"/>
        </w:rPr>
        <w:t xml:space="preserve"> předmětu smlouvy dle </w:t>
      </w:r>
      <w:r w:rsidR="00735E4B" w:rsidRPr="00E4398D">
        <w:rPr>
          <w:rFonts w:ascii="Arial" w:hAnsi="Arial" w:cs="Arial"/>
        </w:rPr>
        <w:t>bodu 3.2</w:t>
      </w:r>
      <w:r w:rsidRPr="00E4398D">
        <w:rPr>
          <w:rFonts w:ascii="Arial" w:hAnsi="Arial" w:cs="Arial"/>
        </w:rPr>
        <w:t xml:space="preserve"> této smlouvy nebo s termínem vypořádání připomínek dle bodu 4.4 této </w:t>
      </w:r>
    </w:p>
    <w:p w:rsidR="00462B53" w:rsidRPr="00E4398D" w:rsidRDefault="00462B53" w:rsidP="001A1132">
      <w:pPr>
        <w:pStyle w:val="Nzev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30E175A2" wp14:editId="546AA61C">
            <wp:extent cx="1188720" cy="682625"/>
            <wp:effectExtent l="0" t="0" r="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70528" behindDoc="0" locked="0" layoutInCell="1" allowOverlap="1" wp14:anchorId="1A736D58" wp14:editId="5936956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462B53" w:rsidRPr="00E4398D" w:rsidRDefault="00462B53" w:rsidP="001A1132">
      <w:pPr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</w:rPr>
      </w:pPr>
    </w:p>
    <w:p w:rsidR="00C67F69" w:rsidRPr="00E4398D" w:rsidRDefault="00C67F69" w:rsidP="001A1132">
      <w:pPr>
        <w:tabs>
          <w:tab w:val="left" w:pos="426"/>
        </w:tabs>
        <w:spacing w:before="120" w:after="0" w:line="240" w:lineRule="auto"/>
        <w:ind w:left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smlouvy, je objednatel oprávněn požadovat po evaluátorovi zaplacení smluvní pokuty ve výši 5.000,- Kč za každý </w:t>
      </w:r>
      <w:r w:rsidR="00270978" w:rsidRPr="00E4398D">
        <w:rPr>
          <w:rFonts w:ascii="Arial" w:hAnsi="Arial" w:cs="Arial"/>
        </w:rPr>
        <w:t xml:space="preserve">jednotlivý </w:t>
      </w:r>
      <w:r w:rsidRPr="00E4398D">
        <w:rPr>
          <w:rFonts w:ascii="Arial" w:hAnsi="Arial" w:cs="Arial"/>
        </w:rPr>
        <w:t>započatý den prodlení.</w:t>
      </w:r>
    </w:p>
    <w:p w:rsidR="00C67F69" w:rsidRPr="00E4398D" w:rsidRDefault="00C67F69" w:rsidP="001A1132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Povinnost evaluátora uhradit smluvní pokutu nevznikne v případě, že prodlení s termínem předání výstupu nastalo z důvodu nedodání nezbytných podkladů či informací ze strany objednatele. Na tento nedostatek musí být objednatel evaluátorem předem </w:t>
      </w:r>
      <w:r w:rsidR="00270978" w:rsidRPr="00E4398D">
        <w:rPr>
          <w:rFonts w:ascii="Arial" w:hAnsi="Arial" w:cs="Arial"/>
        </w:rPr>
        <w:t xml:space="preserve">písemně </w:t>
      </w:r>
      <w:r w:rsidRPr="00E4398D">
        <w:rPr>
          <w:rFonts w:ascii="Arial" w:hAnsi="Arial" w:cs="Arial"/>
        </w:rPr>
        <w:t>upozorněn.</w:t>
      </w:r>
    </w:p>
    <w:p w:rsidR="00C67F69" w:rsidRPr="00E4398D" w:rsidRDefault="00C67F69" w:rsidP="001A1132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 případě, že evaluátor poruší povinnosti specifikované v bodu 5.2 této smlouvy, je objednatel oprávněn požadovat po evaluátorovi zaplacení smluvní pokuty ve výši 10.000,- Kč.</w:t>
      </w:r>
    </w:p>
    <w:p w:rsidR="00C67F69" w:rsidRPr="00E4398D" w:rsidRDefault="00C67F69" w:rsidP="001A1132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 případě, že evaluátor poruší povinnost mlčenlivosti stanovenou v bodu 5.5 této smlouvy, je objednatel oprávněn požadovat po evaluátorovi zaplacení smluvní pokuty ve výši 50.000,- Kč za každé</w:t>
      </w:r>
      <w:r w:rsidR="00270978" w:rsidRPr="00E4398D">
        <w:rPr>
          <w:rFonts w:ascii="Arial" w:hAnsi="Arial" w:cs="Arial"/>
        </w:rPr>
        <w:t xml:space="preserve"> jednotlivé</w:t>
      </w:r>
      <w:r w:rsidRPr="00E4398D">
        <w:rPr>
          <w:rFonts w:ascii="Arial" w:hAnsi="Arial" w:cs="Arial"/>
        </w:rPr>
        <w:t xml:space="preserve"> porušení této povinnosti.</w:t>
      </w:r>
    </w:p>
    <w:p w:rsidR="00C67F69" w:rsidRPr="00E4398D" w:rsidRDefault="00C67F69" w:rsidP="001A1132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V případě, že evaluátor poruší povinnost stanovenou v bodu 4.8 této smlouvy, je objednatel oprávněn požadovat po evaluátorovi zaplacení smluvní pokuty ve výši 50.000,- Kč za každé </w:t>
      </w:r>
      <w:r w:rsidR="00270978" w:rsidRPr="00E4398D">
        <w:rPr>
          <w:rFonts w:ascii="Arial" w:hAnsi="Arial" w:cs="Arial"/>
        </w:rPr>
        <w:t xml:space="preserve">jednotlivé </w:t>
      </w:r>
      <w:r w:rsidRPr="00E4398D">
        <w:rPr>
          <w:rFonts w:ascii="Arial" w:hAnsi="Arial" w:cs="Arial"/>
        </w:rPr>
        <w:t>porušení této povinnosti, a to i po schválení akceptačního protokolu (bod 4.5 této smlouvy).</w:t>
      </w:r>
    </w:p>
    <w:p w:rsidR="00C67F69" w:rsidRPr="00E4398D" w:rsidRDefault="00C67F69" w:rsidP="001A1132">
      <w:pPr>
        <w:numPr>
          <w:ilvl w:val="0"/>
          <w:numId w:val="25"/>
        </w:numPr>
        <w:tabs>
          <w:tab w:val="clear" w:pos="720"/>
          <w:tab w:val="left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Smluvní pokuta je splatná do 14 dnů ode dne doručení písemné výzvy objednatelem k jejímu uhrazení evaluátorovi. Zaplacením smluvní pokuty, není evaluátor zbaven povinnosti plnit předmět smlouvy. </w:t>
      </w:r>
    </w:p>
    <w:p w:rsidR="00735E4B" w:rsidRPr="00E4398D" w:rsidRDefault="00B010AF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9.</w:t>
      </w:r>
    </w:p>
    <w:p w:rsidR="007A0AFE" w:rsidRPr="00E4398D" w:rsidRDefault="00B010AF" w:rsidP="001A1132">
      <w:pPr>
        <w:jc w:val="center"/>
        <w:rPr>
          <w:rFonts w:ascii="Arial" w:hAnsi="Arial" w:cs="Arial"/>
          <w:b/>
        </w:rPr>
      </w:pPr>
      <w:r w:rsidRPr="00E4398D">
        <w:rPr>
          <w:rFonts w:ascii="Arial" w:hAnsi="Arial" w:cs="Arial"/>
          <w:b/>
        </w:rPr>
        <w:t>Trvání smlouva</w:t>
      </w:r>
    </w:p>
    <w:p w:rsidR="007A0AFE" w:rsidRPr="00E4398D" w:rsidRDefault="007A0AFE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1.    </w:t>
      </w:r>
      <w:r w:rsidR="00C67F69" w:rsidRPr="00E4398D">
        <w:rPr>
          <w:rFonts w:ascii="Arial" w:hAnsi="Arial" w:cs="Arial"/>
        </w:rPr>
        <w:t xml:space="preserve">Smlouva se uzavírá na dobu určitou, a to do úplného předání </w:t>
      </w:r>
      <w:r w:rsidR="00735E4B" w:rsidRPr="00E4398D">
        <w:rPr>
          <w:rFonts w:ascii="Arial" w:hAnsi="Arial" w:cs="Arial"/>
        </w:rPr>
        <w:t>všech požadovaných výstupů</w:t>
      </w:r>
      <w:r w:rsidRPr="00E4398D">
        <w:rPr>
          <w:rFonts w:ascii="Arial" w:hAnsi="Arial" w:cs="Arial"/>
        </w:rPr>
        <w:t>, nejpozději pak do 15. 2. 2019.</w:t>
      </w:r>
    </w:p>
    <w:p w:rsidR="00C67F69" w:rsidRPr="00E4398D" w:rsidRDefault="00C67F69" w:rsidP="001A1132">
      <w:pPr>
        <w:pStyle w:val="Nadpis11"/>
        <w:spacing w:before="480"/>
        <w:outlineLvl w:val="0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Článek 10.</w:t>
      </w:r>
    </w:p>
    <w:p w:rsidR="00C67F69" w:rsidRPr="00E4398D" w:rsidRDefault="00C67F69" w:rsidP="001A1132">
      <w:pPr>
        <w:pStyle w:val="Nadpis11"/>
        <w:rPr>
          <w:rFonts w:ascii="Arial" w:hAnsi="Arial" w:cs="Arial"/>
          <w:sz w:val="22"/>
          <w:szCs w:val="22"/>
        </w:rPr>
      </w:pPr>
      <w:r w:rsidRPr="00E4398D">
        <w:rPr>
          <w:rFonts w:ascii="Arial" w:hAnsi="Arial" w:cs="Arial"/>
          <w:sz w:val="22"/>
          <w:szCs w:val="22"/>
        </w:rPr>
        <w:t>Závěrečná ujednání</w:t>
      </w:r>
    </w:p>
    <w:p w:rsidR="00C67F69" w:rsidRPr="00E4398D" w:rsidRDefault="00C67F69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Smlouva nabývá platnosti a účinnosti dnem podpisu smluvními stranami. </w:t>
      </w:r>
    </w:p>
    <w:p w:rsidR="00C67F69" w:rsidRPr="00E4398D" w:rsidRDefault="00C67F69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Smlouva může být měněna nebo doplňována pouze formou písemného dodatku podepsaného oběma smluvními stranami. </w:t>
      </w:r>
    </w:p>
    <w:p w:rsidR="00462B53" w:rsidRPr="00E4398D" w:rsidRDefault="00712F7D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Smluvní strany se dohodly, že nad rámec výslovných ustanovení této Smlouvy nebudou jakákoliv práva a povinnosti dovozovány z dosavadní či budoucí praxe zavedené mezi smluvními stranami či zvyklostí zachovávaných obecně či v odvětví týkajícím se předmětu plnění této Smlouvy, ledaže je ve Smlouvě výslovně sjednáno jinak. Pro vyloučení pochybností smluvní strany výslovně potvrzují, že na závazky z této Smlouvy </w:t>
      </w:r>
    </w:p>
    <w:p w:rsidR="00462B53" w:rsidRPr="00E4398D" w:rsidRDefault="00462B53" w:rsidP="001A1132">
      <w:pPr>
        <w:pStyle w:val="Nzev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1E0E2806" wp14:editId="202229FA">
            <wp:extent cx="1188720" cy="682625"/>
            <wp:effectExtent l="0" t="0" r="0" b="317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72576" behindDoc="0" locked="0" layoutInCell="1" allowOverlap="1" wp14:anchorId="59B10D59" wp14:editId="7859EBA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462B53" w:rsidRPr="00E4398D" w:rsidRDefault="00462B53" w:rsidP="001A1132">
      <w:pPr>
        <w:spacing w:before="120"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before="120" w:after="0" w:line="240" w:lineRule="auto"/>
        <w:ind w:left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vzniklé se nepoužijí tato ustanovení § 1793 až § 1795, § 1765 a § 1805 odst. 2 Občanského zákoníku.</w:t>
      </w:r>
    </w:p>
    <w:p w:rsidR="00C67F69" w:rsidRPr="00E4398D" w:rsidRDefault="00C67F69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Každá ze smluvních stran je povinna oznámit druhé smluvní straně změny všech skutečností, zejména identifikačních údajů a další změny, které by mohly ovlivnit řádné plnění dle této smlouvy.</w:t>
      </w:r>
    </w:p>
    <w:p w:rsidR="00C67F69" w:rsidRPr="00E4398D" w:rsidRDefault="00C67F69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K jednání ohledně plnění předmětu smlouvy jsou pověřenými zástupci </w:t>
      </w:r>
      <w:r w:rsidR="00270978" w:rsidRPr="00E4398D">
        <w:rPr>
          <w:rFonts w:ascii="Arial" w:hAnsi="Arial" w:cs="Arial"/>
        </w:rPr>
        <w:t>objednatele</w:t>
      </w:r>
      <w:r w:rsidRPr="00E4398D">
        <w:rPr>
          <w:rFonts w:ascii="Arial" w:hAnsi="Arial" w:cs="Arial"/>
        </w:rPr>
        <w:t xml:space="preserve"> </w:t>
      </w:r>
      <w:r w:rsidR="00270978" w:rsidRPr="00E4398D">
        <w:rPr>
          <w:rFonts w:ascii="Arial" w:hAnsi="Arial" w:cs="Arial"/>
          <w:highlight w:val="yellow"/>
        </w:rPr>
        <w:t>…………</w:t>
      </w:r>
      <w:proofErr w:type="gramStart"/>
      <w:r w:rsidR="00270978" w:rsidRPr="00E4398D">
        <w:rPr>
          <w:rFonts w:ascii="Arial" w:hAnsi="Arial" w:cs="Arial"/>
          <w:highlight w:val="yellow"/>
        </w:rPr>
        <w:t>…..</w:t>
      </w:r>
      <w:r w:rsidRPr="00E4398D">
        <w:rPr>
          <w:rFonts w:ascii="Arial" w:hAnsi="Arial" w:cs="Arial"/>
          <w:highlight w:val="yellow"/>
        </w:rPr>
        <w:t>,</w:t>
      </w:r>
      <w:r w:rsidRPr="00E4398D">
        <w:rPr>
          <w:rFonts w:ascii="Arial" w:hAnsi="Arial" w:cs="Arial"/>
        </w:rPr>
        <w:t xml:space="preserve"> tel.</w:t>
      </w:r>
      <w:proofErr w:type="gramEnd"/>
      <w:r w:rsidRPr="00E4398D">
        <w:rPr>
          <w:rFonts w:ascii="Arial" w:hAnsi="Arial" w:cs="Arial"/>
        </w:rPr>
        <w:t xml:space="preserve">: </w:t>
      </w:r>
      <w:r w:rsidR="00270978" w:rsidRPr="00E4398D">
        <w:rPr>
          <w:rFonts w:ascii="Arial" w:hAnsi="Arial" w:cs="Arial"/>
          <w:highlight w:val="yellow"/>
        </w:rPr>
        <w:t>……………….</w:t>
      </w:r>
      <w:r w:rsidRPr="00E4398D">
        <w:rPr>
          <w:rFonts w:ascii="Arial" w:hAnsi="Arial" w:cs="Arial"/>
          <w:highlight w:val="yellow"/>
        </w:rPr>
        <w:t>,</w:t>
      </w:r>
      <w:r w:rsidRPr="00E4398D">
        <w:rPr>
          <w:rFonts w:ascii="Arial" w:hAnsi="Arial" w:cs="Arial"/>
        </w:rPr>
        <w:t xml:space="preserve"> e-mail: </w:t>
      </w:r>
      <w:hyperlink r:id="rId9" w:history="1">
        <w:r w:rsidR="00270978" w:rsidRPr="00E4398D">
          <w:rPr>
            <w:rStyle w:val="Hypertextovodkaz"/>
            <w:rFonts w:ascii="Arial" w:hAnsi="Arial" w:cs="Arial"/>
            <w:color w:val="auto"/>
            <w:highlight w:val="yellow"/>
            <w:u w:val="none"/>
          </w:rPr>
          <w:t>……………………</w:t>
        </w:r>
      </w:hyperlink>
      <w:r w:rsidRPr="00E4398D">
        <w:rPr>
          <w:rFonts w:ascii="Arial" w:hAnsi="Arial" w:cs="Arial"/>
        </w:rPr>
        <w:t xml:space="preserve"> a </w:t>
      </w:r>
      <w:r w:rsidR="00270978" w:rsidRPr="00E4398D">
        <w:rPr>
          <w:rFonts w:ascii="Arial" w:hAnsi="Arial" w:cs="Arial"/>
          <w:highlight w:val="yellow"/>
        </w:rPr>
        <w:t>………………………</w:t>
      </w:r>
      <w:r w:rsidRPr="00E4398D">
        <w:rPr>
          <w:rFonts w:ascii="Arial" w:hAnsi="Arial" w:cs="Arial"/>
          <w:highlight w:val="yellow"/>
        </w:rPr>
        <w:t>,</w:t>
      </w:r>
      <w:r w:rsidRPr="00E4398D">
        <w:rPr>
          <w:rFonts w:ascii="Arial" w:hAnsi="Arial" w:cs="Arial"/>
        </w:rPr>
        <w:t xml:space="preserve"> tel: </w:t>
      </w:r>
      <w:r w:rsidR="00270978" w:rsidRPr="00E4398D">
        <w:rPr>
          <w:rFonts w:ascii="Arial" w:hAnsi="Arial" w:cs="Arial"/>
          <w:highlight w:val="yellow"/>
        </w:rPr>
        <w:t>…………………</w:t>
      </w:r>
      <w:r w:rsidRPr="00E4398D">
        <w:rPr>
          <w:rFonts w:ascii="Arial" w:hAnsi="Arial" w:cs="Arial"/>
          <w:highlight w:val="yellow"/>
        </w:rPr>
        <w:t>,</w:t>
      </w:r>
      <w:r w:rsidRPr="00E4398D">
        <w:rPr>
          <w:rFonts w:ascii="Arial" w:hAnsi="Arial" w:cs="Arial"/>
        </w:rPr>
        <w:t xml:space="preserve"> e-mail: </w:t>
      </w:r>
      <w:hyperlink r:id="rId10" w:history="1">
        <w:r w:rsidR="00270978" w:rsidRPr="00E4398D">
          <w:rPr>
            <w:rStyle w:val="Hypertextovodkaz"/>
            <w:rFonts w:ascii="Arial" w:hAnsi="Arial" w:cs="Arial"/>
            <w:color w:val="auto"/>
            <w:highlight w:val="yellow"/>
            <w:u w:val="none"/>
          </w:rPr>
          <w:t>……………………..</w:t>
        </w:r>
      </w:hyperlink>
      <w:r w:rsidRPr="00E4398D">
        <w:rPr>
          <w:rFonts w:ascii="Arial" w:hAnsi="Arial" w:cs="Arial"/>
          <w:highlight w:val="yellow"/>
        </w:rPr>
        <w:t>,</w:t>
      </w:r>
      <w:r w:rsidRPr="00E4398D">
        <w:rPr>
          <w:rFonts w:ascii="Arial" w:hAnsi="Arial" w:cs="Arial"/>
        </w:rPr>
        <w:t xml:space="preserve"> za evaluátora </w:t>
      </w:r>
      <w:r w:rsidR="005A6083" w:rsidRPr="00E4398D">
        <w:rPr>
          <w:rFonts w:ascii="Arial" w:hAnsi="Arial" w:cs="Arial"/>
          <w:highlight w:val="green"/>
        </w:rPr>
        <w:t>………………….</w:t>
      </w:r>
      <w:r w:rsidRPr="00E4398D">
        <w:rPr>
          <w:rFonts w:ascii="Arial" w:hAnsi="Arial" w:cs="Arial"/>
        </w:rPr>
        <w:t xml:space="preserve"> Toto pověření jmenovaných osob však nezahrnuje oprávnění k uzavírání změn či dodatků této smlouvy.</w:t>
      </w:r>
    </w:p>
    <w:p w:rsidR="00C67F69" w:rsidRPr="00E4398D" w:rsidRDefault="00C67F69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Tato smlouva je vyhotovena v </w:t>
      </w:r>
      <w:r w:rsidR="00270978" w:rsidRPr="00E4398D">
        <w:rPr>
          <w:rFonts w:ascii="Arial" w:hAnsi="Arial" w:cs="Arial"/>
        </w:rPr>
        <w:t>čtyřech</w:t>
      </w:r>
      <w:r w:rsidRPr="00E4398D">
        <w:rPr>
          <w:rFonts w:ascii="Arial" w:hAnsi="Arial" w:cs="Arial"/>
        </w:rPr>
        <w:t xml:space="preserve"> stejnopisech s platností originálu, z nichž evaluátor obdrží dvě vyhotovení a objednatel </w:t>
      </w:r>
      <w:r w:rsidR="00270978" w:rsidRPr="00E4398D">
        <w:rPr>
          <w:rFonts w:ascii="Arial" w:hAnsi="Arial" w:cs="Arial"/>
        </w:rPr>
        <w:t>2</w:t>
      </w:r>
      <w:r w:rsidRPr="00E4398D">
        <w:rPr>
          <w:rFonts w:ascii="Arial" w:hAnsi="Arial" w:cs="Arial"/>
        </w:rPr>
        <w:t xml:space="preserve"> vyhotovení.</w:t>
      </w:r>
    </w:p>
    <w:p w:rsidR="00C67F69" w:rsidRPr="00E4398D" w:rsidRDefault="00C67F69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Smluvní strany si tuto smlouvu řádně přečetly, s jejím obsahem souhlasí, což stvrzují svými vlastnoručními podpisy.</w:t>
      </w:r>
    </w:p>
    <w:p w:rsidR="00C67F69" w:rsidRPr="00E4398D" w:rsidRDefault="00C67F69" w:rsidP="001A1132">
      <w:pPr>
        <w:numPr>
          <w:ilvl w:val="0"/>
          <w:numId w:val="32"/>
        </w:numPr>
        <w:tabs>
          <w:tab w:val="clear" w:pos="720"/>
          <w:tab w:val="num" w:pos="426"/>
        </w:tabs>
        <w:spacing w:before="120" w:after="0" w:line="240" w:lineRule="auto"/>
        <w:ind w:left="425" w:hanging="425"/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Nedílnou součást smlouvy tvoří tyto přílohy:</w:t>
      </w:r>
    </w:p>
    <w:p w:rsidR="00735E4B" w:rsidRPr="00E4398D" w:rsidRDefault="00735E4B" w:rsidP="001A1132">
      <w:pPr>
        <w:spacing w:before="120" w:after="0" w:line="240" w:lineRule="auto"/>
        <w:ind w:left="425"/>
        <w:jc w:val="both"/>
        <w:rPr>
          <w:rFonts w:ascii="Arial" w:hAnsi="Arial" w:cs="Arial"/>
        </w:rPr>
      </w:pPr>
    </w:p>
    <w:p w:rsidR="00C67F69" w:rsidRPr="00E4398D" w:rsidRDefault="00C67F69" w:rsidP="001A1132">
      <w:pPr>
        <w:ind w:left="720"/>
        <w:jc w:val="both"/>
        <w:rPr>
          <w:rFonts w:ascii="Arial" w:hAnsi="Arial" w:cs="Arial"/>
          <w:bCs/>
          <w:iCs/>
        </w:rPr>
      </w:pPr>
      <w:r w:rsidRPr="00E4398D">
        <w:rPr>
          <w:rFonts w:ascii="Arial" w:hAnsi="Arial" w:cs="Arial"/>
          <w:bCs/>
          <w:iCs/>
        </w:rPr>
        <w:t>Příloha č. 1: Specifikace předmětu plnění</w:t>
      </w:r>
    </w:p>
    <w:p w:rsidR="00C67F69" w:rsidRPr="00E4398D" w:rsidRDefault="00C67F69" w:rsidP="001A1132">
      <w:pPr>
        <w:ind w:left="720"/>
        <w:jc w:val="both"/>
        <w:rPr>
          <w:rFonts w:ascii="Arial" w:hAnsi="Arial" w:cs="Arial"/>
        </w:rPr>
      </w:pPr>
      <w:r w:rsidRPr="00E4398D">
        <w:rPr>
          <w:rFonts w:ascii="Arial" w:hAnsi="Arial" w:cs="Arial"/>
          <w:bCs/>
          <w:iCs/>
        </w:rPr>
        <w:t>Příloha č. 2: Nabídka evaluátora</w:t>
      </w:r>
    </w:p>
    <w:p w:rsidR="00C67F69" w:rsidRPr="00E4398D" w:rsidRDefault="00C67F69" w:rsidP="001A1132">
      <w:pPr>
        <w:jc w:val="both"/>
        <w:rPr>
          <w:rFonts w:ascii="Arial" w:hAnsi="Arial" w:cs="Arial"/>
        </w:rPr>
      </w:pPr>
    </w:p>
    <w:p w:rsidR="00C67F69" w:rsidRPr="00E4398D" w:rsidRDefault="00C67F69" w:rsidP="001A1132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75"/>
        <w:gridCol w:w="4797"/>
      </w:tblGrid>
      <w:tr w:rsidR="00C67F69" w:rsidRPr="00E4398D" w:rsidTr="00955745">
        <w:tc>
          <w:tcPr>
            <w:tcW w:w="4275" w:type="dxa"/>
            <w:shd w:val="clear" w:color="auto" w:fill="auto"/>
            <w:vAlign w:val="center"/>
          </w:tcPr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Za evaluátora:</w:t>
            </w:r>
          </w:p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797" w:type="dxa"/>
            <w:shd w:val="clear" w:color="auto" w:fill="auto"/>
            <w:vAlign w:val="center"/>
          </w:tcPr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Za objednatele:</w:t>
            </w:r>
          </w:p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C67F69" w:rsidRPr="00E4398D" w:rsidTr="00955745">
        <w:tc>
          <w:tcPr>
            <w:tcW w:w="4275" w:type="dxa"/>
            <w:shd w:val="clear" w:color="auto" w:fill="auto"/>
            <w:vAlign w:val="bottom"/>
          </w:tcPr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V </w:t>
            </w:r>
            <w:r w:rsidR="00735E4B" w:rsidRPr="00E4398D">
              <w:rPr>
                <w:rFonts w:ascii="Arial" w:hAnsi="Arial" w:cs="Arial"/>
              </w:rPr>
              <w:t>…………</w:t>
            </w:r>
            <w:r w:rsidRPr="00E4398D">
              <w:rPr>
                <w:rFonts w:ascii="Arial" w:hAnsi="Arial" w:cs="Arial"/>
              </w:rPr>
              <w:t xml:space="preserve"> dne </w:t>
            </w:r>
            <w:r w:rsidR="00735E4B" w:rsidRPr="00E4398D">
              <w:rPr>
                <w:rFonts w:ascii="Arial" w:hAnsi="Arial" w:cs="Arial"/>
              </w:rPr>
              <w:t>………………</w:t>
            </w:r>
          </w:p>
        </w:tc>
        <w:tc>
          <w:tcPr>
            <w:tcW w:w="4797" w:type="dxa"/>
            <w:shd w:val="clear" w:color="auto" w:fill="auto"/>
            <w:vAlign w:val="bottom"/>
          </w:tcPr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 xml:space="preserve">V Praze dne </w:t>
            </w:r>
            <w:r w:rsidR="00735E4B" w:rsidRPr="00E4398D">
              <w:rPr>
                <w:rFonts w:ascii="Arial" w:hAnsi="Arial" w:cs="Arial"/>
              </w:rPr>
              <w:t>………………….</w:t>
            </w:r>
          </w:p>
        </w:tc>
      </w:tr>
      <w:tr w:rsidR="00C67F69" w:rsidRPr="00E4398D" w:rsidTr="00955745">
        <w:tc>
          <w:tcPr>
            <w:tcW w:w="4275" w:type="dxa"/>
            <w:shd w:val="clear" w:color="auto" w:fill="auto"/>
          </w:tcPr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:rsidR="00C67F69" w:rsidRPr="00E4398D" w:rsidRDefault="00735E4B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……………………………………….</w:t>
            </w:r>
          </w:p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  <w:highlight w:val="green"/>
              </w:rPr>
            </w:pPr>
            <w:r w:rsidRPr="00E4398D">
              <w:rPr>
                <w:rFonts w:ascii="Arial" w:hAnsi="Arial" w:cs="Arial"/>
                <w:highlight w:val="green"/>
              </w:rPr>
              <w:t>Jméno, příjmení</w:t>
            </w:r>
          </w:p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  <w:highlight w:val="green"/>
              </w:rPr>
            </w:pPr>
            <w:r w:rsidRPr="00E4398D">
              <w:rPr>
                <w:rFonts w:ascii="Arial" w:hAnsi="Arial" w:cs="Arial"/>
                <w:highlight w:val="green"/>
              </w:rPr>
              <w:t>Funkce</w:t>
            </w:r>
          </w:p>
          <w:p w:rsidR="00C67F69" w:rsidRPr="00E4398D" w:rsidRDefault="00C67F69" w:rsidP="001A1132">
            <w:pPr>
              <w:tabs>
                <w:tab w:val="left" w:pos="5103"/>
              </w:tabs>
              <w:spacing w:before="60"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  <w:highlight w:val="green"/>
              </w:rPr>
              <w:t>Název evaluátora</w:t>
            </w:r>
          </w:p>
        </w:tc>
        <w:tc>
          <w:tcPr>
            <w:tcW w:w="4797" w:type="dxa"/>
            <w:shd w:val="clear" w:color="auto" w:fill="auto"/>
          </w:tcPr>
          <w:p w:rsidR="00C67F69" w:rsidRPr="00E4398D" w:rsidRDefault="00C67F69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</w:p>
          <w:p w:rsidR="00C67F69" w:rsidRPr="00E4398D" w:rsidRDefault="00735E4B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>………………………………………..</w:t>
            </w:r>
          </w:p>
          <w:p w:rsidR="00C67F69" w:rsidRPr="00E4398D" w:rsidRDefault="00270978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  <w:b/>
              </w:rPr>
            </w:pPr>
            <w:r w:rsidRPr="00E4398D">
              <w:rPr>
                <w:rFonts w:ascii="Arial" w:hAnsi="Arial" w:cs="Arial"/>
                <w:b/>
              </w:rPr>
              <w:t>Doc. RNDr. Ladislav Dušek, Ph.D.</w:t>
            </w:r>
          </w:p>
          <w:p w:rsidR="00C67F69" w:rsidRPr="00E4398D" w:rsidRDefault="00270978" w:rsidP="001A1132">
            <w:pPr>
              <w:tabs>
                <w:tab w:val="left" w:pos="5103"/>
              </w:tabs>
              <w:spacing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 xml:space="preserve">Ředitel </w:t>
            </w:r>
          </w:p>
          <w:p w:rsidR="00C67F69" w:rsidRPr="00E4398D" w:rsidRDefault="00270978" w:rsidP="001A1132">
            <w:pPr>
              <w:tabs>
                <w:tab w:val="left" w:pos="5103"/>
              </w:tabs>
              <w:spacing w:before="60" w:line="280" w:lineRule="atLeast"/>
              <w:jc w:val="both"/>
              <w:rPr>
                <w:rFonts w:ascii="Arial" w:hAnsi="Arial" w:cs="Arial"/>
              </w:rPr>
            </w:pPr>
            <w:r w:rsidRPr="00E4398D">
              <w:rPr>
                <w:rFonts w:ascii="Arial" w:hAnsi="Arial" w:cs="Arial"/>
              </w:rPr>
              <w:t xml:space="preserve">Ústav </w:t>
            </w:r>
            <w:r w:rsidR="006B690B" w:rsidRPr="00E4398D">
              <w:rPr>
                <w:rFonts w:ascii="Arial" w:hAnsi="Arial" w:cs="Arial"/>
              </w:rPr>
              <w:t>zdravotnických informací</w:t>
            </w:r>
            <w:r w:rsidR="00C67F69" w:rsidRPr="00E4398D">
              <w:rPr>
                <w:rFonts w:ascii="Arial" w:hAnsi="Arial" w:cs="Arial"/>
              </w:rPr>
              <w:t xml:space="preserve"> </w:t>
            </w:r>
            <w:r w:rsidRPr="00E4398D">
              <w:rPr>
                <w:rFonts w:ascii="Arial" w:hAnsi="Arial" w:cs="Arial"/>
              </w:rPr>
              <w:t>a statistiky ČR</w:t>
            </w:r>
          </w:p>
        </w:tc>
      </w:tr>
    </w:tbl>
    <w:p w:rsidR="006B690B" w:rsidRPr="00E4398D" w:rsidRDefault="00462B53" w:rsidP="001A1132">
      <w:pPr>
        <w:pStyle w:val="Nzev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2CB1EA64" wp14:editId="4079C2E3">
            <wp:extent cx="1188720" cy="682625"/>
            <wp:effectExtent l="0" t="0" r="0" b="317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74624" behindDoc="0" locked="0" layoutInCell="1" allowOverlap="1" wp14:anchorId="1A366006" wp14:editId="330E8CB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690B" w:rsidRPr="00E4398D" w:rsidRDefault="006B690B" w:rsidP="001A1132">
      <w:pPr>
        <w:spacing w:after="0" w:line="240" w:lineRule="auto"/>
        <w:jc w:val="both"/>
        <w:rPr>
          <w:rFonts w:ascii="Arial" w:hAnsi="Arial" w:cs="Arial"/>
        </w:rPr>
      </w:pPr>
    </w:p>
    <w:p w:rsidR="006B690B" w:rsidRPr="00E4398D" w:rsidRDefault="006B690B" w:rsidP="001A1132">
      <w:pPr>
        <w:spacing w:after="0" w:line="240" w:lineRule="auto"/>
        <w:jc w:val="both"/>
        <w:rPr>
          <w:rFonts w:ascii="Arial" w:hAnsi="Arial" w:cs="Arial"/>
        </w:rPr>
      </w:pPr>
    </w:p>
    <w:p w:rsidR="007A0AFE" w:rsidRPr="00E4398D" w:rsidRDefault="007A0AFE" w:rsidP="001A1132">
      <w:pPr>
        <w:spacing w:after="0" w:line="240" w:lineRule="auto"/>
        <w:jc w:val="both"/>
        <w:rPr>
          <w:rFonts w:ascii="Arial" w:hAnsi="Arial" w:cs="Arial"/>
        </w:rPr>
      </w:pPr>
    </w:p>
    <w:p w:rsidR="006B690B" w:rsidRPr="00E4398D" w:rsidRDefault="006B690B" w:rsidP="001A1132">
      <w:pPr>
        <w:spacing w:after="0" w:line="240" w:lineRule="auto"/>
        <w:jc w:val="both"/>
        <w:rPr>
          <w:rFonts w:ascii="Arial" w:hAnsi="Arial" w:cs="Arial"/>
          <w:b/>
        </w:rPr>
      </w:pPr>
      <w:r w:rsidRPr="00E4398D">
        <w:rPr>
          <w:rFonts w:ascii="Arial" w:hAnsi="Arial" w:cs="Arial"/>
          <w:b/>
        </w:rPr>
        <w:t>Příloha č. 1 – Specifikace předmětu smlouvy</w:t>
      </w:r>
    </w:p>
    <w:p w:rsidR="006B690B" w:rsidRPr="00E4398D" w:rsidRDefault="006B690B" w:rsidP="001A1132">
      <w:pPr>
        <w:spacing w:after="0" w:line="240" w:lineRule="auto"/>
        <w:jc w:val="both"/>
        <w:rPr>
          <w:rFonts w:ascii="Arial" w:hAnsi="Arial" w:cs="Arial"/>
        </w:rPr>
      </w:pPr>
    </w:p>
    <w:p w:rsidR="00E4398D" w:rsidRPr="001A1132" w:rsidRDefault="00E4398D" w:rsidP="001A1132">
      <w:pPr>
        <w:pStyle w:val="Odstavecseseznamem"/>
        <w:numPr>
          <w:ilvl w:val="0"/>
          <w:numId w:val="45"/>
        </w:numPr>
        <w:rPr>
          <w:rFonts w:cs="Arial"/>
          <w:b/>
        </w:rPr>
      </w:pPr>
      <w:r w:rsidRPr="001A1132">
        <w:rPr>
          <w:rFonts w:cs="Arial"/>
          <w:b/>
        </w:rPr>
        <w:t>Popis projektu: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Projekt je zaměřen na metodický rozvoj registrů NZIS, zvýšení jejich informační kapacity a hodnoty, a vývoj nezbytných podpůrných SW aplikací a komponent těchto registrů. Rozvoj registrů nabídne cílové skupině možnost využití stávajících cenných dat obsažených v NZIS, které v současné verzi systému není možné. Projekt rovněž zásadně přispěje k efektivnějšímu sběru dat, lepší utilizaci informací státní správou a celkovému rozvoji systému resortních registrů NZIS jako takových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Hlavním cílem veřejné zakázky je vyhodnocení celé realizace projektu „Centrum pro rozvoj technologické platformy registrů Národního zdravotnického informačního systému, modernizace vytěžování jejich obsahu a rozšíření jejich informační kapacity (Rozvoj technologické platformy NZIS)“ podle kritérií 5U – účelnost, účinnost, úspornost, užitečnost, udržitelnost. Účelem evaluace bude tedy věření, zda plánované nastavení projektu odpovídalo skutečnému provedení realizace, zda byly vytvořeny všechny plánované výstupy a provedeny všechny plánované aktivity, zda bylo dosaženo všech plánovaných cílů a ověřit dosažené dopady projektu. Evaluace projektu se bude řídit Metodikou pro evaluaci nesoutěžních projektů OP Zaměstnanost 2014-2020.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Výstupem bude evaluační studie složená z 6 samostatných částí:</w:t>
      </w:r>
    </w:p>
    <w:p w:rsidR="00E4398D" w:rsidRPr="00E4398D" w:rsidRDefault="00E4398D" w:rsidP="001A1132">
      <w:pPr>
        <w:pStyle w:val="Odstavecseseznamem"/>
        <w:numPr>
          <w:ilvl w:val="0"/>
          <w:numId w:val="43"/>
        </w:numPr>
        <w:rPr>
          <w:rFonts w:cs="Arial"/>
          <w:sz w:val="22"/>
        </w:rPr>
      </w:pPr>
      <w:r w:rsidRPr="00E4398D">
        <w:rPr>
          <w:rFonts w:cs="Arial"/>
          <w:b/>
          <w:sz w:val="22"/>
        </w:rPr>
        <w:t>Vstupní zpráva</w:t>
      </w:r>
      <w:r w:rsidRPr="00E4398D">
        <w:rPr>
          <w:rFonts w:cs="Arial"/>
          <w:sz w:val="22"/>
        </w:rPr>
        <w:t xml:space="preserve"> – ve vstupní zprávě bude shrnut připravovaný evaluační design a specifikaci metodologie evaluace. Zpracovatel evaluace připra</w:t>
      </w:r>
      <w:r w:rsidRPr="00E4398D">
        <w:rPr>
          <w:rFonts w:cs="Arial"/>
          <w:sz w:val="22"/>
        </w:rPr>
        <w:t>ví návrh způsobu sběru dat v so</w:t>
      </w:r>
      <w:r w:rsidRPr="00E4398D">
        <w:rPr>
          <w:rFonts w:cs="Arial"/>
          <w:sz w:val="22"/>
        </w:rPr>
        <w:t xml:space="preserve">uvislosti s edukačními aktivitami, sběr dat bude probíhat po celou dobu realizace klíčové aktivity číslo 7. </w:t>
      </w:r>
    </w:p>
    <w:p w:rsidR="00E4398D" w:rsidRPr="00E4398D" w:rsidRDefault="00E4398D" w:rsidP="001A1132">
      <w:pPr>
        <w:pStyle w:val="Odstavecseseznamem"/>
        <w:numPr>
          <w:ilvl w:val="0"/>
          <w:numId w:val="43"/>
        </w:numPr>
        <w:rPr>
          <w:rFonts w:cs="Arial"/>
          <w:sz w:val="22"/>
        </w:rPr>
      </w:pPr>
      <w:r w:rsidRPr="00E4398D">
        <w:rPr>
          <w:rFonts w:cs="Arial"/>
          <w:b/>
          <w:sz w:val="22"/>
        </w:rPr>
        <w:t>Průběžná zpráva č. 1</w:t>
      </w:r>
      <w:r w:rsidRPr="00E4398D">
        <w:rPr>
          <w:rFonts w:cs="Arial"/>
          <w:sz w:val="22"/>
        </w:rPr>
        <w:t xml:space="preserve"> bude obsahovat základní vstupní data, shrnující stav před začátkem projektu v oblastech pokrytých klíčovými aktivitami 2 (Tvorba a publikace inovovaných metodik) a 3 (Návrh a implementace analytického reportingu) – tedy v oblasti datových standardů a reportingu. </w:t>
      </w:r>
    </w:p>
    <w:p w:rsidR="00E4398D" w:rsidRPr="00E4398D" w:rsidRDefault="00E4398D" w:rsidP="001A1132">
      <w:pPr>
        <w:pStyle w:val="Odstavecseseznamem"/>
        <w:numPr>
          <w:ilvl w:val="0"/>
          <w:numId w:val="43"/>
        </w:numPr>
        <w:rPr>
          <w:rFonts w:cs="Arial"/>
          <w:sz w:val="22"/>
        </w:rPr>
      </w:pPr>
      <w:r w:rsidRPr="00E4398D">
        <w:rPr>
          <w:rFonts w:cs="Arial"/>
          <w:b/>
          <w:sz w:val="22"/>
        </w:rPr>
        <w:t>Průběžná zpráva č. 2</w:t>
      </w:r>
      <w:r w:rsidRPr="00E4398D">
        <w:rPr>
          <w:rFonts w:cs="Arial"/>
          <w:sz w:val="22"/>
        </w:rPr>
        <w:t xml:space="preserve"> bude obsahovat procesní evaluaci, zaměří se tedy na ověření funkčnosti nastavení projektu.</w:t>
      </w:r>
    </w:p>
    <w:p w:rsidR="00E4398D" w:rsidRPr="00E4398D" w:rsidRDefault="00E4398D" w:rsidP="001A1132">
      <w:pPr>
        <w:pStyle w:val="Odstavecseseznamem"/>
        <w:numPr>
          <w:ilvl w:val="0"/>
          <w:numId w:val="43"/>
        </w:numPr>
        <w:rPr>
          <w:rFonts w:cs="Arial"/>
          <w:sz w:val="22"/>
        </w:rPr>
      </w:pPr>
      <w:r w:rsidRPr="00E4398D">
        <w:rPr>
          <w:rFonts w:cs="Arial"/>
          <w:b/>
          <w:sz w:val="22"/>
        </w:rPr>
        <w:t>Průběžná zpráva č. 3</w:t>
      </w:r>
      <w:r w:rsidRPr="00E4398D">
        <w:rPr>
          <w:rFonts w:cs="Arial"/>
          <w:sz w:val="22"/>
        </w:rPr>
        <w:t xml:space="preserve"> se bude věnovat nastavení nových reportingových nástrojů (včetně k nim tvořených metodických materiálů) a jejich využitelnosti pro cílové </w:t>
      </w:r>
      <w:proofErr w:type="gramStart"/>
      <w:r w:rsidRPr="00E4398D">
        <w:rPr>
          <w:rFonts w:cs="Arial"/>
          <w:sz w:val="22"/>
        </w:rPr>
        <w:t>skupin</w:t>
      </w:r>
      <w:proofErr w:type="gramEnd"/>
      <w:r w:rsidRPr="00E4398D">
        <w:rPr>
          <w:rFonts w:cs="Arial"/>
          <w:sz w:val="22"/>
        </w:rPr>
        <w:t xml:space="preserve"> a edukačních aktivit s nimi spojených. Zpráva bude obsahovat průběžné vyhodnocení dat týkajících se edukačních aktivit. </w:t>
      </w:r>
    </w:p>
    <w:p w:rsidR="00E4398D" w:rsidRPr="00E4398D" w:rsidRDefault="00E4398D" w:rsidP="001A1132">
      <w:pPr>
        <w:pStyle w:val="Odstavecseseznamem"/>
        <w:numPr>
          <w:ilvl w:val="0"/>
          <w:numId w:val="43"/>
        </w:numPr>
        <w:rPr>
          <w:rFonts w:cs="Arial"/>
          <w:sz w:val="22"/>
        </w:rPr>
      </w:pPr>
      <w:r w:rsidRPr="00E4398D">
        <w:rPr>
          <w:rFonts w:cs="Arial"/>
          <w:b/>
          <w:sz w:val="22"/>
        </w:rPr>
        <w:t>V průběžné zprávě č 4</w:t>
      </w:r>
      <w:r w:rsidRPr="00E4398D">
        <w:rPr>
          <w:rFonts w:cs="Arial"/>
          <w:sz w:val="22"/>
        </w:rPr>
        <w:t xml:space="preserve"> bude hodnocen vznikající model datového rozhraní a </w:t>
      </w:r>
      <w:r w:rsidRPr="00E4398D">
        <w:rPr>
          <w:rFonts w:cs="Arial"/>
          <w:sz w:val="22"/>
        </w:rPr>
        <w:t>jeho srozumitelnost</w:t>
      </w:r>
      <w:r w:rsidRPr="00E4398D">
        <w:rPr>
          <w:rFonts w:cs="Arial"/>
          <w:sz w:val="22"/>
        </w:rPr>
        <w:t xml:space="preserve"> a snadnost užití pro cílové skupiny. Na vydání evaluační zprávy 3 - 4 bude navazovat evaluační workshop.</w:t>
      </w:r>
    </w:p>
    <w:p w:rsidR="00E4398D" w:rsidRDefault="00E4398D" w:rsidP="001A1132">
      <w:pPr>
        <w:pStyle w:val="Odstavecseseznamem"/>
        <w:numPr>
          <w:ilvl w:val="0"/>
          <w:numId w:val="43"/>
        </w:numPr>
        <w:rPr>
          <w:rFonts w:cs="Arial"/>
          <w:sz w:val="22"/>
        </w:rPr>
      </w:pPr>
      <w:r w:rsidRPr="00E4398D">
        <w:rPr>
          <w:rFonts w:cs="Arial"/>
          <w:b/>
          <w:sz w:val="22"/>
        </w:rPr>
        <w:t xml:space="preserve">Závěrečná evaluační zpráva </w:t>
      </w:r>
      <w:r w:rsidRPr="00E4398D">
        <w:rPr>
          <w:rFonts w:cs="Arial"/>
          <w:sz w:val="22"/>
        </w:rPr>
        <w:t>bude navazovat na druhou evaluační zprávu a bude hodnotit stav po skončení projektu. Zároveň by závěrečná evaluační zpráva shrnovat všechna zjištění v celém procesu evaluace. Na vydání evaluační zprávy bude navazovat evaluační workshop.</w:t>
      </w:r>
    </w:p>
    <w:p w:rsidR="00E4398D" w:rsidRDefault="00E4398D" w:rsidP="001A1132">
      <w:pPr>
        <w:jc w:val="both"/>
        <w:rPr>
          <w:rFonts w:cs="Arial"/>
        </w:rPr>
      </w:pPr>
    </w:p>
    <w:p w:rsidR="00E4398D" w:rsidRPr="00E4398D" w:rsidRDefault="00E4398D" w:rsidP="001A1132">
      <w:pPr>
        <w:pStyle w:val="Nzev"/>
        <w:ind w:left="425" w:firstLine="708"/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503812DB" wp14:editId="12382A03">
            <wp:extent cx="1188720" cy="682625"/>
            <wp:effectExtent l="0" t="0" r="0" b="317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86912" behindDoc="0" locked="0" layoutInCell="1" allowOverlap="1" wp14:anchorId="0FB06F63" wp14:editId="7EADE89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1A1132" w:rsidRDefault="001A1132" w:rsidP="001A1132">
      <w:pPr>
        <w:pStyle w:val="Odstavecseseznamem"/>
        <w:rPr>
          <w:rFonts w:cs="Arial"/>
          <w:sz w:val="22"/>
        </w:rPr>
      </w:pPr>
    </w:p>
    <w:p w:rsidR="001A1132" w:rsidRDefault="001A1132" w:rsidP="001A1132">
      <w:pPr>
        <w:pStyle w:val="Odstavecseseznamem"/>
        <w:rPr>
          <w:rFonts w:cs="Arial"/>
          <w:sz w:val="22"/>
        </w:rPr>
      </w:pPr>
    </w:p>
    <w:p w:rsidR="006B690B" w:rsidRDefault="006B690B" w:rsidP="001A1132">
      <w:pPr>
        <w:pStyle w:val="Odstavecseseznamem"/>
        <w:numPr>
          <w:ilvl w:val="0"/>
          <w:numId w:val="45"/>
        </w:numPr>
        <w:rPr>
          <w:rFonts w:cs="Arial"/>
          <w:b/>
          <w:sz w:val="22"/>
        </w:rPr>
      </w:pPr>
      <w:r w:rsidRPr="00E4398D">
        <w:rPr>
          <w:rFonts w:cs="Arial"/>
          <w:b/>
          <w:sz w:val="22"/>
        </w:rPr>
        <w:t>Kontext projektu:</w:t>
      </w:r>
    </w:p>
    <w:p w:rsidR="001A1132" w:rsidRPr="00E4398D" w:rsidRDefault="001A1132" w:rsidP="001A1132">
      <w:pPr>
        <w:pStyle w:val="Odstavecseseznamem"/>
        <w:rPr>
          <w:rFonts w:cs="Arial"/>
          <w:b/>
          <w:sz w:val="22"/>
        </w:rPr>
      </w:pPr>
    </w:p>
    <w:p w:rsidR="00E4398D" w:rsidRPr="00E4398D" w:rsidRDefault="00E4398D" w:rsidP="001A1132">
      <w:pPr>
        <w:pStyle w:val="Odstavecseseznamem"/>
        <w:rPr>
          <w:rFonts w:cs="Arial"/>
          <w:sz w:val="22"/>
        </w:rPr>
      </w:pPr>
      <w:r w:rsidRPr="00E4398D">
        <w:rPr>
          <w:rFonts w:cs="Arial"/>
          <w:sz w:val="22"/>
        </w:rPr>
        <w:t>Základním informačním systémem, shromažďujícím dle zákona parametrické informace z resortu zdravotnictví, je Národní zdravotnický informační systém (NZIS), jehož správcem je Ústav zdravotnických informací a statistiky ČR (ÚZIS). Data obsažená v NZIS jsou dále využívána pro řízení segmentu zdravotnictví. I když NZIS obsahuje velké objemy cenných dat za dlouhé časové období, jejich kvalita ale nebyla v čase systematicky prověřována. Dle předběžné analýzy je zřejmé, že data se sbírají často duplicitně, neefektivně, v řadě případů jsou sbírána data nepotřebná, nebo dokonce zkreslená. Takto nastavené metodické a věcné prostředí limituje správný výkon správy segmentu zdravotnictví, neboť data nemají potřebnou vypovídací schopnost a jejich sběr neadekvátně zatěžuje jednotlivé subjekty povinně zapojené do systému reportingu. Rovněž následné vyhodnocování dat, nutné pro efektivní řízení segmentu zdravotnictví, je díky těmto metodickým a věcným diskrepancím značně omezené.</w:t>
      </w:r>
    </w:p>
    <w:p w:rsidR="00E4398D" w:rsidRPr="00E4398D" w:rsidRDefault="00E4398D" w:rsidP="001A1132">
      <w:pPr>
        <w:pStyle w:val="Odstavecseseznamem"/>
        <w:rPr>
          <w:rFonts w:cs="Arial"/>
          <w:sz w:val="22"/>
        </w:rPr>
      </w:pPr>
      <w:r w:rsidRPr="00E4398D">
        <w:rPr>
          <w:rFonts w:cs="Arial"/>
          <w:sz w:val="22"/>
        </w:rPr>
        <w:t>Evaluovaný projekt je proto zaměřen na metodický rozvoj registrů Národního zdravotnického informačního systému (NZIS), zvýšení jejich informační kapacity a hodnoty, a vývoj nezbytných podpůrných SW aplikací a komponent těchto registrů. Rozvoj registrů nabídne cílové skupině možnost využití stávajících cenných dat obsažených v NZIS, které v současné verzi systému není možné. Projekt rovněž zásadně přispěje k efektivnějšímu sběru dat, lepší utilizaci informací státní správou a celkovému rozvoji systému resortních registrů NZIS jako takových. Dalším řešeným problémem tedy je nedostatečná analytická a informační podpora cílových institucí, která je dosud z registrů NZIS poskytována, a díky které není využití dat NZIS pro potřeby řízení a optimalizace systému zdravotní péče dostatečné.</w:t>
      </w:r>
    </w:p>
    <w:p w:rsidR="006B690B" w:rsidRPr="00E4398D" w:rsidRDefault="006B690B" w:rsidP="001A1132">
      <w:pPr>
        <w:jc w:val="both"/>
        <w:rPr>
          <w:rFonts w:ascii="Arial" w:hAnsi="Arial" w:cs="Arial"/>
        </w:rPr>
      </w:pPr>
    </w:p>
    <w:p w:rsidR="006B690B" w:rsidRPr="00E4398D" w:rsidRDefault="006B690B" w:rsidP="001A1132">
      <w:pPr>
        <w:pStyle w:val="Nadpis3"/>
        <w:numPr>
          <w:ilvl w:val="0"/>
          <w:numId w:val="45"/>
        </w:numPr>
        <w:rPr>
          <w:rFonts w:ascii="Arial" w:hAnsi="Arial" w:cs="Arial"/>
          <w:color w:val="auto"/>
          <w:sz w:val="22"/>
        </w:rPr>
      </w:pPr>
      <w:r w:rsidRPr="00E4398D">
        <w:rPr>
          <w:rFonts w:ascii="Arial" w:hAnsi="Arial" w:cs="Arial"/>
          <w:color w:val="auto"/>
          <w:sz w:val="22"/>
        </w:rPr>
        <w:t>Bližší specifikace předmětu smlouvy</w:t>
      </w:r>
    </w:p>
    <w:p w:rsidR="007A0AFE" w:rsidRPr="00E4398D" w:rsidRDefault="007A0AFE" w:rsidP="001A1132">
      <w:pPr>
        <w:jc w:val="both"/>
        <w:rPr>
          <w:rFonts w:ascii="Arial" w:hAnsi="Arial" w:cs="Arial"/>
        </w:rPr>
      </w:pPr>
    </w:p>
    <w:p w:rsidR="00E4398D" w:rsidRPr="00E4398D" w:rsidRDefault="00E4398D" w:rsidP="001A1132">
      <w:pPr>
        <w:ind w:left="708"/>
        <w:jc w:val="both"/>
        <w:rPr>
          <w:rFonts w:ascii="Arial" w:eastAsia="Calibri" w:hAnsi="Arial" w:cs="Arial"/>
        </w:rPr>
      </w:pPr>
      <w:r w:rsidRPr="00E4398D">
        <w:rPr>
          <w:rFonts w:ascii="Arial" w:eastAsia="Calibri" w:hAnsi="Arial" w:cs="Arial"/>
        </w:rPr>
        <w:t xml:space="preserve">Hlavním výstupem předmětu plnění veřejné zakázky je </w:t>
      </w:r>
      <w:r w:rsidRPr="00E4398D">
        <w:rPr>
          <w:rFonts w:ascii="Arial" w:eastAsia="Calibri" w:hAnsi="Arial" w:cs="Arial"/>
          <w:u w:val="single"/>
        </w:rPr>
        <w:t>evaluace projektu</w:t>
      </w:r>
      <w:r w:rsidRPr="00E4398D">
        <w:rPr>
          <w:rFonts w:ascii="Arial" w:eastAsia="Calibri" w:hAnsi="Arial" w:cs="Arial"/>
        </w:rPr>
        <w:t xml:space="preserve">, tj. zpracování </w:t>
      </w:r>
      <w:r w:rsidRPr="00E4398D">
        <w:rPr>
          <w:rFonts w:ascii="Arial" w:hAnsi="Arial" w:cs="Arial"/>
        </w:rPr>
        <w:t xml:space="preserve">vstupní, průběžné a </w:t>
      </w:r>
      <w:r w:rsidRPr="00E4398D">
        <w:rPr>
          <w:rFonts w:ascii="Arial" w:eastAsia="Calibri" w:hAnsi="Arial" w:cs="Arial"/>
        </w:rPr>
        <w:t xml:space="preserve">závěrečné evaluační zprávy, v rámci které bude zhodnocen </w:t>
      </w:r>
      <w:r w:rsidRPr="00E4398D">
        <w:rPr>
          <w:rFonts w:ascii="Arial" w:hAnsi="Arial" w:cs="Arial"/>
        </w:rPr>
        <w:t>průběh realizace projektu</w:t>
      </w:r>
      <w:r w:rsidRPr="00E4398D">
        <w:rPr>
          <w:rFonts w:ascii="Arial" w:eastAsia="Calibri" w:hAnsi="Arial" w:cs="Arial"/>
        </w:rPr>
        <w:t xml:space="preserve">, jeho reálné dopady a nalezení případných doporučení pro zefektivnění </w:t>
      </w:r>
      <w:r w:rsidRPr="00E4398D">
        <w:rPr>
          <w:rFonts w:ascii="Arial" w:hAnsi="Arial" w:cs="Arial"/>
        </w:rPr>
        <w:t>fungování technologické platformy NZIS</w:t>
      </w:r>
      <w:r w:rsidRPr="00E4398D">
        <w:rPr>
          <w:rFonts w:ascii="Arial" w:eastAsia="Calibri" w:hAnsi="Arial" w:cs="Arial"/>
        </w:rPr>
        <w:t>. To vše s ohledem na stanovené cíle projektu. Základem prováděné evaluace bude popisná analýza, dotazníkové šetření a hloubkové rozhovory s pracovníky podpořených institucí i Centra pro rozvoj technologické platformy registrů Národního zdravotnického informačního systému, modernizace vytěžování jejich obsahu a rozšíření jejich informační kapacity</w:t>
      </w:r>
      <w:r w:rsidRPr="00E4398D">
        <w:rPr>
          <w:rFonts w:ascii="Arial" w:hAnsi="Arial" w:cs="Arial"/>
        </w:rPr>
        <w:t xml:space="preserve"> i dalšími aktéry</w:t>
      </w:r>
      <w:r w:rsidRPr="00E4398D">
        <w:rPr>
          <w:rFonts w:ascii="Arial" w:eastAsia="Calibri" w:hAnsi="Arial" w:cs="Arial"/>
        </w:rPr>
        <w:t>.</w:t>
      </w:r>
    </w:p>
    <w:p w:rsidR="006B690B" w:rsidRDefault="006B690B" w:rsidP="001A1132">
      <w:pPr>
        <w:jc w:val="both"/>
        <w:rPr>
          <w:rFonts w:ascii="Arial" w:hAnsi="Arial" w:cs="Arial"/>
        </w:rPr>
      </w:pPr>
    </w:p>
    <w:p w:rsidR="001A1132" w:rsidRDefault="001A1132" w:rsidP="001A1132">
      <w:pPr>
        <w:jc w:val="both"/>
        <w:rPr>
          <w:rFonts w:ascii="Arial" w:hAnsi="Arial" w:cs="Arial"/>
        </w:rPr>
      </w:pPr>
    </w:p>
    <w:p w:rsidR="001A1132" w:rsidRDefault="001A1132" w:rsidP="001A1132">
      <w:pPr>
        <w:jc w:val="both"/>
        <w:rPr>
          <w:rFonts w:ascii="Arial" w:hAnsi="Arial" w:cs="Arial"/>
        </w:rPr>
      </w:pPr>
    </w:p>
    <w:p w:rsidR="001A1132" w:rsidRPr="00E4398D" w:rsidRDefault="001A1132" w:rsidP="001A1132">
      <w:pPr>
        <w:pStyle w:val="Nzev"/>
        <w:ind w:left="425" w:firstLine="708"/>
        <w:jc w:val="right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09FF523D" wp14:editId="2302A54F">
            <wp:extent cx="1188720" cy="682625"/>
            <wp:effectExtent l="0" t="0" r="0" b="317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88960" behindDoc="0" locked="0" layoutInCell="1" allowOverlap="1" wp14:anchorId="378C958D" wp14:editId="275211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1A1132" w:rsidRPr="00E4398D" w:rsidRDefault="001A1132" w:rsidP="001A1132">
      <w:pPr>
        <w:jc w:val="both"/>
        <w:rPr>
          <w:rFonts w:ascii="Arial" w:hAnsi="Arial" w:cs="Arial"/>
        </w:rPr>
      </w:pPr>
    </w:p>
    <w:p w:rsidR="006B690B" w:rsidRPr="00E4398D" w:rsidRDefault="006B690B" w:rsidP="001A1132">
      <w:pPr>
        <w:pStyle w:val="Nadpis3"/>
        <w:numPr>
          <w:ilvl w:val="0"/>
          <w:numId w:val="45"/>
        </w:numPr>
        <w:rPr>
          <w:rFonts w:ascii="Arial" w:hAnsi="Arial" w:cs="Arial"/>
          <w:color w:val="auto"/>
          <w:sz w:val="22"/>
        </w:rPr>
      </w:pPr>
      <w:r w:rsidRPr="00E4398D">
        <w:rPr>
          <w:rFonts w:ascii="Arial" w:hAnsi="Arial" w:cs="Arial"/>
          <w:color w:val="auto"/>
          <w:sz w:val="22"/>
        </w:rPr>
        <w:t>Výstupy plnění</w:t>
      </w:r>
    </w:p>
    <w:p w:rsidR="00E102C5" w:rsidRPr="00E4398D" w:rsidRDefault="00E102C5" w:rsidP="001A1132">
      <w:pPr>
        <w:jc w:val="both"/>
        <w:rPr>
          <w:rFonts w:ascii="Arial" w:hAnsi="Arial" w:cs="Arial"/>
        </w:rPr>
      </w:pPr>
    </w:p>
    <w:p w:rsidR="00E4398D" w:rsidRPr="00E4398D" w:rsidRDefault="001A1132" w:rsidP="001A1132">
      <w:pPr>
        <w:keepNext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</w:t>
      </w:r>
      <w:r w:rsidR="00E102C5" w:rsidRPr="00E4398D">
        <w:rPr>
          <w:rFonts w:ascii="Arial" w:hAnsi="Arial" w:cs="Arial"/>
          <w:b/>
        </w:rPr>
        <w:tab/>
      </w:r>
      <w:r w:rsidR="00E4398D" w:rsidRPr="00E4398D">
        <w:rPr>
          <w:rFonts w:ascii="Arial" w:hAnsi="Arial" w:cs="Arial"/>
          <w:b/>
        </w:rPr>
        <w:t>Vstupní evaluační zpráva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Vstupní evaluační zpráva bude dodavatelem vypracována maximálně do 3 měsíců od podpisu smlouvy (předpokládaný termín vypracování: 05/2017). Zpráva bude obsahovat minimálně: úvod, dopracování evaluačního designu, nastavení a odůvodnění vzorku pro hloubkové rozhovory a plán případných dotazníkových šetření. </w:t>
      </w:r>
    </w:p>
    <w:p w:rsidR="00E4398D" w:rsidRPr="00E4398D" w:rsidRDefault="00E4398D" w:rsidP="001A1132">
      <w:pPr>
        <w:jc w:val="both"/>
        <w:rPr>
          <w:rFonts w:ascii="Arial" w:hAnsi="Arial" w:cs="Arial"/>
          <w:i/>
        </w:rPr>
      </w:pPr>
      <w:r w:rsidRPr="00E4398D">
        <w:rPr>
          <w:rFonts w:ascii="Arial" w:hAnsi="Arial" w:cs="Arial"/>
          <w:i/>
        </w:rPr>
        <w:t>Po její akceptaci (finalizaci a odsouhlasení ze strany zadavatele) bude dodavateli uhrazeno 10 % z celkové částky nabídkové ceny dodavatele.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</w:p>
    <w:p w:rsidR="00E4398D" w:rsidRPr="00E4398D" w:rsidRDefault="001A1132" w:rsidP="001A11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4.2</w:t>
      </w:r>
      <w:r>
        <w:rPr>
          <w:rFonts w:ascii="Arial" w:hAnsi="Arial" w:cs="Arial"/>
          <w:b/>
        </w:rPr>
        <w:tab/>
      </w:r>
      <w:r w:rsidR="00E4398D" w:rsidRPr="00E4398D">
        <w:rPr>
          <w:rFonts w:ascii="Arial" w:hAnsi="Arial" w:cs="Arial"/>
          <w:b/>
        </w:rPr>
        <w:t>Průběžná evaluační zpráva 1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Součástí plnění v této fázi veřejné zakázky bude zpráva ze šetření sbírajícího data reflektující výchozí stav vybraných registrů, datových standardů a reportingových nástrojů. Stav bude zjišťován v souladu se zadavatelem odsouhlaseným (dopracovaným) evaluačním designem. Součástí bude vyhodnocení sebraných dat</w:t>
      </w:r>
      <w:r w:rsidR="001A1132">
        <w:rPr>
          <w:rFonts w:ascii="Arial" w:hAnsi="Arial" w:cs="Arial"/>
        </w:rPr>
        <w:t xml:space="preserve"> a</w:t>
      </w:r>
      <w:r w:rsidRPr="00E4398D">
        <w:rPr>
          <w:rFonts w:ascii="Arial" w:hAnsi="Arial" w:cs="Arial"/>
        </w:rPr>
        <w:t xml:space="preserve"> jejich interpretace. Zpráva bude vypracována do 1 měsíce Vstupní evaluační zprávy</w:t>
      </w:r>
      <w:r w:rsidR="001A1132">
        <w:rPr>
          <w:rFonts w:ascii="Arial" w:hAnsi="Arial" w:cs="Arial"/>
        </w:rPr>
        <w:t xml:space="preserve"> (</w:t>
      </w:r>
      <w:r w:rsidRPr="00E4398D">
        <w:rPr>
          <w:rFonts w:ascii="Arial" w:hAnsi="Arial" w:cs="Arial"/>
        </w:rPr>
        <w:t>předpokládaný termín 06/2017.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</w:p>
    <w:p w:rsidR="00E4398D" w:rsidRPr="00E4398D" w:rsidRDefault="00E4398D" w:rsidP="001A1132">
      <w:pPr>
        <w:jc w:val="both"/>
        <w:rPr>
          <w:rFonts w:ascii="Arial" w:hAnsi="Arial" w:cs="Arial"/>
          <w:i/>
        </w:rPr>
      </w:pPr>
      <w:r w:rsidRPr="00E4398D">
        <w:rPr>
          <w:rFonts w:ascii="Arial" w:hAnsi="Arial" w:cs="Arial"/>
          <w:i/>
        </w:rPr>
        <w:t>Po její akceptaci (finalizaci a odsouhlasení ze strany zadavatele) bude dodavateli uhrazeno 10 % z celkové částky nabídkové ceny dodavatele.</w:t>
      </w:r>
    </w:p>
    <w:p w:rsidR="00E4398D" w:rsidRPr="00E4398D" w:rsidRDefault="00E4398D" w:rsidP="001A1132">
      <w:pPr>
        <w:jc w:val="both"/>
        <w:rPr>
          <w:rFonts w:ascii="Arial" w:hAnsi="Arial" w:cs="Arial"/>
          <w:i/>
        </w:rPr>
      </w:pPr>
    </w:p>
    <w:p w:rsidR="00E4398D" w:rsidRPr="00E4398D" w:rsidRDefault="001A1132" w:rsidP="001A11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4.3</w:t>
      </w:r>
      <w:r>
        <w:rPr>
          <w:rFonts w:ascii="Arial" w:hAnsi="Arial" w:cs="Arial"/>
          <w:b/>
        </w:rPr>
        <w:tab/>
      </w:r>
      <w:r w:rsidR="00E4398D" w:rsidRPr="00E4398D">
        <w:rPr>
          <w:rFonts w:ascii="Arial" w:hAnsi="Arial" w:cs="Arial"/>
          <w:b/>
        </w:rPr>
        <w:t>Průběžná evaluační zpráva 2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Průběžná evaluační zpráva </w:t>
      </w:r>
      <w:r w:rsidR="001A1132">
        <w:rPr>
          <w:rFonts w:ascii="Arial" w:hAnsi="Arial" w:cs="Arial"/>
        </w:rPr>
        <w:t>2</w:t>
      </w:r>
      <w:r w:rsidRPr="00E4398D">
        <w:rPr>
          <w:rFonts w:ascii="Arial" w:hAnsi="Arial" w:cs="Arial"/>
        </w:rPr>
        <w:t xml:space="preserve"> budou dodavatelem vypracována do 4 měsíců od odsouhlasení Vstupní evaluační zprávy 1 (předpoklad 9/2017). Zpráva bude obsahovat pro dané téma minimálně úvod, kvalitativní výzkum a bude primárně odpovídat na otázky ověření funkčnosti nastavení projektu  - tedy nastavení a realizace procesů řízení, monitoringu a administrace projektu a dále i návrh doporučení pro další realizaci. </w:t>
      </w:r>
    </w:p>
    <w:p w:rsidR="00E4398D" w:rsidRPr="00E4398D" w:rsidRDefault="00E4398D" w:rsidP="001A1132">
      <w:pPr>
        <w:jc w:val="both"/>
        <w:rPr>
          <w:rFonts w:ascii="Arial" w:hAnsi="Arial" w:cs="Arial"/>
          <w:i/>
        </w:rPr>
      </w:pPr>
      <w:r w:rsidRPr="00E4398D">
        <w:rPr>
          <w:rFonts w:ascii="Arial" w:hAnsi="Arial" w:cs="Arial"/>
          <w:i/>
        </w:rPr>
        <w:t>Po její akceptaci (finalizaci a odsouhlasení ze strany zadavatele) bude dodavateli uhrazeno 20 % z celkové částky nabídkové ceny dodavatele.</w:t>
      </w:r>
    </w:p>
    <w:p w:rsidR="00E4398D" w:rsidRDefault="00E4398D" w:rsidP="001A1132">
      <w:pPr>
        <w:jc w:val="both"/>
        <w:rPr>
          <w:rFonts w:ascii="Arial" w:hAnsi="Arial" w:cs="Arial"/>
        </w:rPr>
      </w:pPr>
    </w:p>
    <w:p w:rsidR="001A1132" w:rsidRDefault="001A1132" w:rsidP="001A1132">
      <w:pPr>
        <w:jc w:val="both"/>
        <w:rPr>
          <w:rFonts w:ascii="Arial" w:hAnsi="Arial" w:cs="Arial"/>
        </w:rPr>
      </w:pPr>
    </w:p>
    <w:p w:rsidR="001A1132" w:rsidRDefault="001A1132" w:rsidP="001A1132">
      <w:pPr>
        <w:jc w:val="both"/>
        <w:rPr>
          <w:rFonts w:ascii="Arial" w:hAnsi="Arial" w:cs="Arial"/>
        </w:rPr>
      </w:pPr>
    </w:p>
    <w:p w:rsidR="001A1132" w:rsidRPr="00E4398D" w:rsidRDefault="001A1132" w:rsidP="001A1132">
      <w:pPr>
        <w:pStyle w:val="Nzev"/>
        <w:ind w:left="425" w:firstLine="708"/>
        <w:jc w:val="right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09FF523D" wp14:editId="2302A54F">
            <wp:extent cx="1188720" cy="682625"/>
            <wp:effectExtent l="0" t="0" r="0" b="317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91008" behindDoc="0" locked="0" layoutInCell="1" allowOverlap="1" wp14:anchorId="378C958D" wp14:editId="275211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1A1132" w:rsidRPr="00E4398D" w:rsidRDefault="001A1132" w:rsidP="001A1132">
      <w:pPr>
        <w:jc w:val="both"/>
        <w:rPr>
          <w:rFonts w:ascii="Arial" w:hAnsi="Arial" w:cs="Arial"/>
        </w:rPr>
      </w:pPr>
    </w:p>
    <w:p w:rsidR="00E4398D" w:rsidRPr="00E4398D" w:rsidRDefault="001A1132" w:rsidP="001A11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4.4</w:t>
      </w:r>
      <w:r>
        <w:rPr>
          <w:rFonts w:ascii="Arial" w:hAnsi="Arial" w:cs="Arial"/>
          <w:b/>
        </w:rPr>
        <w:tab/>
      </w:r>
      <w:r w:rsidR="00E4398D" w:rsidRPr="00E4398D">
        <w:rPr>
          <w:rFonts w:ascii="Arial" w:hAnsi="Arial" w:cs="Arial"/>
          <w:b/>
        </w:rPr>
        <w:t>Průběžná evaluační zpráva 3 a 4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Průběžné evaluační zprávy 3 a 4 budou dodavatelem vypracovány do 6/2018. Zprávy budou obsahovat pro dané téma minimálně úvod, kvalitativní výzkum u cílových skupin projektu a bude primárně odpovídat na otázky 1 ověření nastavených procesů a jejich dopadů v oblasti reportingu dat (zpráva 3) a p</w:t>
      </w:r>
      <w:r w:rsidR="001A1132">
        <w:rPr>
          <w:rFonts w:ascii="Arial" w:hAnsi="Arial" w:cs="Arial"/>
        </w:rPr>
        <w:t>ro oblast číselníků, rozhraní a</w:t>
      </w:r>
      <w:r w:rsidRPr="00E4398D">
        <w:rPr>
          <w:rFonts w:ascii="Arial" w:hAnsi="Arial" w:cs="Arial"/>
        </w:rPr>
        <w:t xml:space="preserve"> edukačních aktivit (zpráva 4) a návrh doporučení pro další realizaci. Na vydání evaluační zprávy 4 bude navazovat evaluační workshop.</w:t>
      </w:r>
    </w:p>
    <w:p w:rsidR="00E4398D" w:rsidRPr="00E4398D" w:rsidRDefault="00E4398D" w:rsidP="001A1132">
      <w:pPr>
        <w:jc w:val="both"/>
        <w:rPr>
          <w:rFonts w:ascii="Arial" w:hAnsi="Arial" w:cs="Arial"/>
          <w:i/>
        </w:rPr>
      </w:pPr>
      <w:r w:rsidRPr="00E4398D">
        <w:rPr>
          <w:rFonts w:ascii="Arial" w:hAnsi="Arial" w:cs="Arial"/>
          <w:i/>
        </w:rPr>
        <w:t>Po její akceptaci (finalizaci a odsouhlasení ze strany zadavatele) a realizaci souvisejícího workshopu bude dodavateli uhrazeno 20 % z celkové částky nabídkové ceny dodavatele.</w:t>
      </w:r>
    </w:p>
    <w:p w:rsidR="00E4398D" w:rsidRPr="00E4398D" w:rsidRDefault="00E4398D" w:rsidP="001A1132">
      <w:pPr>
        <w:jc w:val="both"/>
        <w:rPr>
          <w:rFonts w:ascii="Arial" w:hAnsi="Arial" w:cs="Arial"/>
          <w:i/>
        </w:rPr>
      </w:pPr>
    </w:p>
    <w:p w:rsidR="00E4398D" w:rsidRPr="00E4398D" w:rsidRDefault="001A1132" w:rsidP="001A1132">
      <w:pPr>
        <w:keepNext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4.5</w:t>
      </w:r>
      <w:r>
        <w:rPr>
          <w:rFonts w:ascii="Arial" w:hAnsi="Arial" w:cs="Arial"/>
          <w:b/>
        </w:rPr>
        <w:tab/>
      </w:r>
      <w:r w:rsidR="00E4398D" w:rsidRPr="00E4398D">
        <w:rPr>
          <w:rFonts w:ascii="Arial" w:hAnsi="Arial" w:cs="Arial"/>
          <w:b/>
        </w:rPr>
        <w:t>Závěrečná evaluační zpráva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Závěrečná evaluační zpráva bude dodavatelem vypracována do 6 měsíců od odsouhlasení Průběžné evaluační zprávy 4 (předpoklad  12-2018-01/2019). </w:t>
      </w:r>
      <w:r w:rsidRPr="00E4398D">
        <w:rPr>
          <w:rFonts w:ascii="Arial" w:eastAsia="Calibri" w:hAnsi="Arial" w:cs="Arial"/>
        </w:rPr>
        <w:t>V </w:t>
      </w:r>
      <w:r w:rsidRPr="00E4398D">
        <w:rPr>
          <w:rFonts w:ascii="Arial" w:hAnsi="Arial" w:cs="Arial"/>
        </w:rPr>
        <w:t>Z</w:t>
      </w:r>
      <w:r w:rsidRPr="00E4398D">
        <w:rPr>
          <w:rFonts w:ascii="Arial" w:eastAsia="Calibri" w:hAnsi="Arial" w:cs="Arial"/>
        </w:rPr>
        <w:t xml:space="preserve">ávěrečné evaluační zprávě dodavatel zhodnotí pozitivní a negativní dopady realizace projektu, a to jak zamýšlené, tak i nezamýšlené. Zahrnuto bude i hodnocení účinnosti, úspornosti, užitečnosti a udržitelnosti projektu. </w:t>
      </w:r>
      <w:r w:rsidRPr="00E4398D">
        <w:rPr>
          <w:rFonts w:ascii="Arial" w:hAnsi="Arial" w:cs="Arial"/>
        </w:rPr>
        <w:t>Závěrečná evaluační zpráva musí obsahovat min. následující:</w:t>
      </w:r>
    </w:p>
    <w:p w:rsidR="00E4398D" w:rsidRPr="00E4398D" w:rsidRDefault="00E4398D" w:rsidP="001A1132">
      <w:pPr>
        <w:pStyle w:val="Odstavecseseznamem"/>
        <w:numPr>
          <w:ilvl w:val="0"/>
          <w:numId w:val="38"/>
        </w:numPr>
        <w:ind w:left="1066" w:hanging="357"/>
        <w:contextualSpacing w:val="0"/>
        <w:rPr>
          <w:rFonts w:cs="Arial"/>
          <w:sz w:val="22"/>
        </w:rPr>
      </w:pPr>
      <w:r w:rsidRPr="00E4398D">
        <w:rPr>
          <w:rFonts w:cs="Arial"/>
          <w:sz w:val="22"/>
        </w:rPr>
        <w:t>Ověření nastavených procesů a jejich dopadů, porovnání výchozího a konečného stavu.</w:t>
      </w:r>
    </w:p>
    <w:p w:rsidR="00E4398D" w:rsidRPr="00E4398D" w:rsidRDefault="00E4398D" w:rsidP="001A1132">
      <w:pPr>
        <w:pStyle w:val="Odstavecseseznamem"/>
        <w:numPr>
          <w:ilvl w:val="0"/>
          <w:numId w:val="38"/>
        </w:numPr>
        <w:ind w:left="1066" w:hanging="357"/>
        <w:contextualSpacing w:val="0"/>
        <w:rPr>
          <w:rFonts w:cs="Arial"/>
          <w:sz w:val="22"/>
        </w:rPr>
      </w:pPr>
      <w:r w:rsidRPr="00E4398D">
        <w:rPr>
          <w:rFonts w:cs="Arial"/>
          <w:sz w:val="22"/>
        </w:rPr>
        <w:t>Zhodnocení hlavních typů dosažených výsledků a faktorů jejich dosažení (jaké typy výsledků a v jaké míře byly dosaženy, jaké jsou jejich možné příčiny atd.):</w:t>
      </w:r>
    </w:p>
    <w:p w:rsidR="00E4398D" w:rsidRPr="00E4398D" w:rsidRDefault="00E4398D" w:rsidP="001A1132">
      <w:pPr>
        <w:pStyle w:val="Odstavecseseznamem"/>
        <w:numPr>
          <w:ilvl w:val="1"/>
          <w:numId w:val="38"/>
        </w:numPr>
        <w:spacing w:before="60" w:after="60"/>
        <w:ind w:left="1786" w:hanging="357"/>
        <w:contextualSpacing w:val="0"/>
        <w:rPr>
          <w:rFonts w:cs="Arial"/>
          <w:sz w:val="22"/>
        </w:rPr>
      </w:pPr>
      <w:r w:rsidRPr="00E4398D">
        <w:rPr>
          <w:rFonts w:cs="Arial"/>
          <w:sz w:val="22"/>
        </w:rPr>
        <w:t>zamýšlené pozitivní výsledky,</w:t>
      </w:r>
    </w:p>
    <w:p w:rsidR="00E4398D" w:rsidRPr="00E4398D" w:rsidRDefault="00E4398D" w:rsidP="001A1132">
      <w:pPr>
        <w:pStyle w:val="Odstavecseseznamem"/>
        <w:numPr>
          <w:ilvl w:val="1"/>
          <w:numId w:val="38"/>
        </w:numPr>
        <w:spacing w:before="60" w:after="60"/>
        <w:ind w:left="1786" w:hanging="357"/>
        <w:contextualSpacing w:val="0"/>
        <w:rPr>
          <w:rFonts w:cs="Arial"/>
          <w:sz w:val="22"/>
        </w:rPr>
      </w:pPr>
      <w:r w:rsidRPr="00E4398D">
        <w:rPr>
          <w:rFonts w:cs="Arial"/>
          <w:sz w:val="22"/>
        </w:rPr>
        <w:t>nezamýšlené pozitivní výsledky,</w:t>
      </w:r>
    </w:p>
    <w:p w:rsidR="00E4398D" w:rsidRPr="00E4398D" w:rsidRDefault="00E4398D" w:rsidP="001A1132">
      <w:pPr>
        <w:pStyle w:val="Odstavecseseznamem"/>
        <w:numPr>
          <w:ilvl w:val="1"/>
          <w:numId w:val="38"/>
        </w:numPr>
        <w:spacing w:before="60" w:after="60"/>
        <w:ind w:left="1786" w:hanging="357"/>
        <w:contextualSpacing w:val="0"/>
        <w:rPr>
          <w:rFonts w:cs="Arial"/>
          <w:sz w:val="22"/>
        </w:rPr>
      </w:pPr>
      <w:r w:rsidRPr="00E4398D">
        <w:rPr>
          <w:rFonts w:cs="Arial"/>
          <w:sz w:val="22"/>
        </w:rPr>
        <w:t>negativní důsledky.</w:t>
      </w:r>
    </w:p>
    <w:p w:rsidR="00E4398D" w:rsidRPr="00E4398D" w:rsidRDefault="00E4398D" w:rsidP="001A1132">
      <w:pPr>
        <w:pStyle w:val="Odstavecseseznamem"/>
        <w:numPr>
          <w:ilvl w:val="0"/>
          <w:numId w:val="38"/>
        </w:numPr>
        <w:ind w:left="1066" w:hanging="357"/>
        <w:contextualSpacing w:val="0"/>
        <w:rPr>
          <w:rFonts w:cs="Arial"/>
          <w:sz w:val="22"/>
        </w:rPr>
      </w:pPr>
      <w:r w:rsidRPr="00E4398D">
        <w:rPr>
          <w:rFonts w:cs="Arial"/>
          <w:sz w:val="22"/>
        </w:rPr>
        <w:t>Zhodnocení klíčových problémů či překážek, jejich příčin a realizovaných nebo potenciálních způsobů řešení.</w:t>
      </w:r>
    </w:p>
    <w:p w:rsidR="00E4398D" w:rsidRPr="00E4398D" w:rsidRDefault="001A1132" w:rsidP="001A1132">
      <w:pPr>
        <w:pStyle w:val="Odstavecseseznamem"/>
        <w:numPr>
          <w:ilvl w:val="0"/>
          <w:numId w:val="38"/>
        </w:numPr>
        <w:ind w:left="1066" w:hanging="357"/>
        <w:contextualSpacing w:val="0"/>
        <w:rPr>
          <w:rFonts w:cs="Arial"/>
          <w:sz w:val="22"/>
        </w:rPr>
      </w:pPr>
      <w:r>
        <w:rPr>
          <w:rFonts w:cs="Arial"/>
          <w:sz w:val="22"/>
        </w:rPr>
        <w:t>Ná</w:t>
      </w:r>
      <w:r w:rsidR="00E4398D" w:rsidRPr="00E4398D">
        <w:rPr>
          <w:rFonts w:cs="Arial"/>
          <w:sz w:val="22"/>
        </w:rPr>
        <w:t xml:space="preserve">sledně bude realizován </w:t>
      </w:r>
      <w:proofErr w:type="spellStart"/>
      <w:r w:rsidR="00E4398D" w:rsidRPr="00E4398D">
        <w:rPr>
          <w:rFonts w:cs="Arial"/>
          <w:sz w:val="22"/>
        </w:rPr>
        <w:t>exaluační</w:t>
      </w:r>
      <w:proofErr w:type="spellEnd"/>
      <w:r w:rsidR="00E4398D" w:rsidRPr="00E4398D">
        <w:rPr>
          <w:rFonts w:cs="Arial"/>
          <w:sz w:val="22"/>
        </w:rPr>
        <w:t xml:space="preserve"> workshop (1/2019)</w:t>
      </w:r>
    </w:p>
    <w:p w:rsidR="00E4398D" w:rsidRPr="00E4398D" w:rsidRDefault="00E4398D" w:rsidP="001A1132">
      <w:pPr>
        <w:jc w:val="both"/>
        <w:rPr>
          <w:rFonts w:ascii="Arial" w:hAnsi="Arial" w:cs="Arial"/>
          <w:i/>
        </w:rPr>
      </w:pPr>
      <w:r w:rsidRPr="00E4398D">
        <w:rPr>
          <w:rFonts w:ascii="Arial" w:hAnsi="Arial" w:cs="Arial"/>
          <w:i/>
        </w:rPr>
        <w:t>Po její akceptaci (finalizaci a odsouhlasení ze strany zadavatele) a realizaci souvisejícího workshopu bude dodavateli uhrazeno 40 % z celkové částky nabídkové ceny dodavatele.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</w:p>
    <w:p w:rsidR="00E4398D" w:rsidRPr="00E4398D" w:rsidRDefault="001A1132" w:rsidP="001A1132">
      <w:pPr>
        <w:keepNext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4.6</w:t>
      </w:r>
      <w:r>
        <w:rPr>
          <w:rFonts w:ascii="Arial" w:hAnsi="Arial" w:cs="Arial"/>
          <w:b/>
        </w:rPr>
        <w:tab/>
      </w:r>
      <w:r w:rsidR="00E4398D" w:rsidRPr="00E4398D">
        <w:rPr>
          <w:rFonts w:ascii="Arial" w:hAnsi="Arial" w:cs="Arial"/>
          <w:b/>
        </w:rPr>
        <w:t>Workshopy k výstupům evaluace a dvě zprávy z workshopu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Součástí předmětu plnění veřejné zakázky je rovněž zajištění prezentace a diskuse k návrhu designu uvedených typů evaluačních zpráv pro zástupce zadavatele a uživatele evaluace. Termín konání jednotlivých workshopů bude dohodnut po uzavření smlouvy na plnění veřejné zakázky.</w:t>
      </w:r>
    </w:p>
    <w:p w:rsidR="001A1132" w:rsidRPr="00E4398D" w:rsidRDefault="001A1132" w:rsidP="001A1132">
      <w:pPr>
        <w:pStyle w:val="Nzev"/>
        <w:ind w:left="425" w:firstLine="708"/>
        <w:jc w:val="right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09FF523D" wp14:editId="2302A54F">
            <wp:extent cx="1188720" cy="682625"/>
            <wp:effectExtent l="0" t="0" r="0" b="317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93056" behindDoc="0" locked="0" layoutInCell="1" allowOverlap="1" wp14:anchorId="378C958D" wp14:editId="275211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1A1132" w:rsidRDefault="001A1132" w:rsidP="001A1132">
      <w:pPr>
        <w:jc w:val="both"/>
        <w:rPr>
          <w:rFonts w:ascii="Arial" w:hAnsi="Arial" w:cs="Arial"/>
        </w:rPr>
      </w:pP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 xml:space="preserve">Uchazeč je povinen zajistit 2x </w:t>
      </w:r>
      <w:r w:rsidR="001A1132">
        <w:rPr>
          <w:rFonts w:ascii="Arial" w:hAnsi="Arial" w:cs="Arial"/>
        </w:rPr>
        <w:t xml:space="preserve"> cca</w:t>
      </w:r>
      <w:r w:rsidRPr="00E4398D">
        <w:rPr>
          <w:rFonts w:ascii="Arial" w:hAnsi="Arial" w:cs="Arial"/>
        </w:rPr>
        <w:t xml:space="preserve"> dvouhodinový workshop po organizační stránce. Uchazeč je povinen zajistit obsahovou přípravu workshopu, prezentace, vč. tištěných verzí, vedení a realizaci workshopu a další organizační náležitosti (prezence, fotodokumentace apod.). 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Prezentace k workshopu musí být zadavateli předloženy k odsouhlasení min. 7 pracovních dní před konáním workshopu. Schvalovací proces bude probíhat elektronicky.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Vhodné prostory, techniku, občerstvení a prezenční listiny zajistí zadavatel.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Proces akceptace příslušné evaluační zprávy bude, tam kde je plánován workshop, zahrnovat i realizaci workshopu</w:t>
      </w:r>
      <w:r w:rsidR="001A1132">
        <w:rPr>
          <w:rFonts w:ascii="Arial" w:hAnsi="Arial" w:cs="Arial"/>
        </w:rPr>
        <w:t>. To znamená, že</w:t>
      </w:r>
      <w:r w:rsidRPr="00E4398D">
        <w:rPr>
          <w:rFonts w:ascii="Arial" w:hAnsi="Arial" w:cs="Arial"/>
        </w:rPr>
        <w:t xml:space="preserve"> realizace workshopu po čtvrté a po závěrečné evaluační zprávě je vázána na proplacení dílčích plateb za jednotlivé typy evaluačních zpráv.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Zadavatel, příp. zástupci zadavatele,</w:t>
      </w:r>
      <w:r w:rsidR="001A1132">
        <w:rPr>
          <w:rFonts w:ascii="Arial" w:hAnsi="Arial" w:cs="Arial"/>
        </w:rPr>
        <w:t xml:space="preserve"> si vyhrazují právo účastnit se</w:t>
      </w:r>
      <w:r w:rsidRPr="00E4398D">
        <w:rPr>
          <w:rFonts w:ascii="Arial" w:hAnsi="Arial" w:cs="Arial"/>
        </w:rPr>
        <w:t xml:space="preserve"> šetření spolu s evaluátorem uchazeče. Podoba a rozsah účasti zadavatele na šetřeních bude vždy předem dohodnuta s uchazečem tak, aby nenarušovala průběh šetření. </w:t>
      </w:r>
    </w:p>
    <w:p w:rsidR="00E4398D" w:rsidRPr="00E4398D" w:rsidRDefault="00E4398D" w:rsidP="001A1132">
      <w:pPr>
        <w:jc w:val="both"/>
        <w:rPr>
          <w:rFonts w:ascii="Arial" w:hAnsi="Arial" w:cs="Arial"/>
        </w:rPr>
      </w:pPr>
      <w:r w:rsidRPr="00E4398D">
        <w:rPr>
          <w:rFonts w:ascii="Arial" w:hAnsi="Arial" w:cs="Arial"/>
        </w:rPr>
        <w:t>Zadavatel požaduje, aby všechny analyzované výstupy terénních setření (vyplněné dotazníky, záznamy z individuálních i skupinových rozhovorů apod.) byly u uchazeče uschovány k nahlédnutí do termínu akceptace závěrečné evaluační zprávy ze strany zadavatele.</w:t>
      </w:r>
    </w:p>
    <w:p w:rsidR="00462B53" w:rsidRPr="00E4398D" w:rsidRDefault="00462B53" w:rsidP="001A1132">
      <w:pPr>
        <w:keepNext/>
        <w:jc w:val="both"/>
        <w:rPr>
          <w:rFonts w:ascii="Arial" w:hAnsi="Arial" w:cs="Arial"/>
          <w:b/>
        </w:rPr>
      </w:pPr>
      <w:r w:rsidRPr="00E4398D">
        <w:rPr>
          <w:rFonts w:ascii="Arial" w:hAnsi="Arial" w:cs="Arial"/>
        </w:rPr>
        <w:br w:type="textWrapping" w:clear="all"/>
      </w:r>
    </w:p>
    <w:p w:rsidR="00462B53" w:rsidRPr="00E4398D" w:rsidRDefault="00462B53" w:rsidP="001A1132">
      <w:pPr>
        <w:jc w:val="both"/>
        <w:rPr>
          <w:rFonts w:ascii="Arial" w:hAnsi="Arial" w:cs="Arial"/>
        </w:rPr>
      </w:pPr>
    </w:p>
    <w:p w:rsidR="006B690B" w:rsidRPr="00E4398D" w:rsidRDefault="006B690B" w:rsidP="001A1132">
      <w:pPr>
        <w:jc w:val="both"/>
        <w:rPr>
          <w:rFonts w:ascii="Arial" w:hAnsi="Arial" w:cs="Arial"/>
        </w:rPr>
      </w:pPr>
    </w:p>
    <w:p w:rsidR="006B690B" w:rsidRPr="00E4398D" w:rsidRDefault="006B690B" w:rsidP="001A1132">
      <w:pPr>
        <w:jc w:val="both"/>
        <w:rPr>
          <w:rFonts w:ascii="Arial" w:hAnsi="Arial" w:cs="Arial"/>
          <w:b/>
        </w:rPr>
      </w:pPr>
    </w:p>
    <w:p w:rsidR="006B690B" w:rsidRPr="00E4398D" w:rsidRDefault="006B690B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1A1132" w:rsidRPr="00E4398D" w:rsidRDefault="001A1132" w:rsidP="001A1132">
      <w:pPr>
        <w:pStyle w:val="Nzev"/>
        <w:ind w:left="425" w:firstLine="708"/>
        <w:jc w:val="right"/>
        <w:outlineLvl w:val="0"/>
        <w:rPr>
          <w:rFonts w:ascii="Arial" w:hAnsi="Arial" w:cs="Arial"/>
          <w:b w:val="0"/>
          <w:sz w:val="22"/>
          <w:szCs w:val="22"/>
        </w:rPr>
      </w:pPr>
      <w:r w:rsidRPr="00E4398D">
        <w:rPr>
          <w:rFonts w:ascii="Arial" w:hAnsi="Arial" w:cs="Arial"/>
          <w:noProof/>
          <w:sz w:val="22"/>
          <w:szCs w:val="22"/>
          <w:lang w:eastAsia="cs-CZ"/>
        </w:rPr>
        <w:lastRenderedPageBreak/>
        <w:drawing>
          <wp:inline distT="0" distB="0" distL="0" distR="0" wp14:anchorId="09FF523D" wp14:editId="2302A54F">
            <wp:extent cx="1188720" cy="682625"/>
            <wp:effectExtent l="0" t="0" r="0" b="3175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398D">
        <w:rPr>
          <w:rFonts w:ascii="Arial" w:hAnsi="Arial" w:cs="Arial"/>
          <w:noProof/>
          <w:sz w:val="22"/>
          <w:szCs w:val="22"/>
          <w:lang w:eastAsia="cs-CZ"/>
        </w:rPr>
        <w:drawing>
          <wp:anchor distT="0" distB="0" distL="114300" distR="114300" simplePos="0" relativeHeight="251695104" behindDoc="0" locked="0" layoutInCell="1" allowOverlap="1" wp14:anchorId="378C958D" wp14:editId="275211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07740" cy="732790"/>
            <wp:effectExtent l="0" t="0" r="0" b="0"/>
            <wp:wrapSquare wrapText="bothSides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398D">
        <w:rPr>
          <w:rFonts w:ascii="Arial" w:hAnsi="Arial" w:cs="Arial"/>
          <w:b w:val="0"/>
          <w:sz w:val="22"/>
          <w:szCs w:val="22"/>
        </w:rPr>
        <w:br w:type="textWrapping" w:clear="all"/>
      </w: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  <w:bookmarkStart w:id="9" w:name="_GoBack"/>
      <w:bookmarkEnd w:id="9"/>
    </w:p>
    <w:p w:rsidR="00712F7D" w:rsidRPr="00E4398D" w:rsidRDefault="00712F7D" w:rsidP="001A1132">
      <w:pPr>
        <w:jc w:val="both"/>
        <w:rPr>
          <w:rFonts w:ascii="Arial" w:hAnsi="Arial" w:cs="Arial"/>
          <w:b/>
        </w:rPr>
      </w:pPr>
      <w:r w:rsidRPr="00E4398D">
        <w:rPr>
          <w:rFonts w:ascii="Arial" w:hAnsi="Arial" w:cs="Arial"/>
          <w:b/>
          <w:bCs/>
          <w:iCs/>
        </w:rPr>
        <w:t>Příloha č. 2 - Nabídka evaluátora</w:t>
      </w:r>
    </w:p>
    <w:p w:rsidR="00712F7D" w:rsidRPr="00E4398D" w:rsidRDefault="00712F7D" w:rsidP="001A1132">
      <w:pPr>
        <w:spacing w:after="0" w:line="240" w:lineRule="auto"/>
        <w:jc w:val="both"/>
        <w:rPr>
          <w:rFonts w:ascii="Arial" w:hAnsi="Arial" w:cs="Arial"/>
        </w:rPr>
      </w:pPr>
    </w:p>
    <w:sectPr w:rsidR="00712F7D" w:rsidRPr="00E4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1F8EF"/>
    <w:multiLevelType w:val="hybridMultilevel"/>
    <w:tmpl w:val="86C69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713C9B"/>
    <w:multiLevelType w:val="hybridMultilevel"/>
    <w:tmpl w:val="749FC7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A186A9"/>
    <w:multiLevelType w:val="hybridMultilevel"/>
    <w:tmpl w:val="FE8E3B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ABC4AE5"/>
    <w:multiLevelType w:val="hybridMultilevel"/>
    <w:tmpl w:val="C77558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DF1EE8"/>
    <w:multiLevelType w:val="hybridMultilevel"/>
    <w:tmpl w:val="EEE158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F2A140A"/>
    <w:multiLevelType w:val="hybridMultilevel"/>
    <w:tmpl w:val="753BD0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367F39A"/>
    <w:multiLevelType w:val="hybridMultilevel"/>
    <w:tmpl w:val="681E34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A433555"/>
    <w:multiLevelType w:val="hybridMultilevel"/>
    <w:tmpl w:val="C460DB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207FC5F"/>
    <w:multiLevelType w:val="hybridMultilevel"/>
    <w:tmpl w:val="B01D87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7ACAF55"/>
    <w:multiLevelType w:val="hybridMultilevel"/>
    <w:tmpl w:val="A5A2E2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FABDBF6"/>
    <w:multiLevelType w:val="hybridMultilevel"/>
    <w:tmpl w:val="CBADC5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CD75937"/>
    <w:multiLevelType w:val="hybridMultilevel"/>
    <w:tmpl w:val="BAD7C6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1"/>
    <w:multiLevelType w:val="multilevel"/>
    <w:tmpl w:val="00000001"/>
    <w:name w:val="RTF_Num 2222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eastAsia="Symbol" w:hAnsi="Symbol" w:cs="Symbol"/>
        <w:sz w:val="24"/>
        <w:szCs w:val="24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eastAsia="Courier New" w:hAnsi="Courier New" w:cs="Courier New"/>
        <w:sz w:val="24"/>
        <w:szCs w:val="24"/>
        <w:lang w:val="cs-CZ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eastAsia="Wingdings" w:hAnsi="Wingdings" w:cs="Wingdings"/>
        <w:sz w:val="24"/>
        <w:szCs w:val="24"/>
        <w:lang w:val="cs-CZ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eastAsia="Symbol" w:hAnsi="Symbol" w:cs="Symbol"/>
        <w:sz w:val="24"/>
        <w:szCs w:val="24"/>
        <w:lang w:val="cs-CZ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eastAsia="Courier New" w:hAnsi="Courier New" w:cs="Courier New"/>
        <w:sz w:val="24"/>
        <w:szCs w:val="24"/>
        <w:lang w:val="cs-CZ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eastAsia="Wingdings" w:hAnsi="Wingdings" w:cs="Wingdings"/>
        <w:sz w:val="24"/>
        <w:szCs w:val="24"/>
        <w:lang w:val="cs-CZ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eastAsia="Symbol" w:hAnsi="Symbol" w:cs="Symbol"/>
        <w:sz w:val="24"/>
        <w:szCs w:val="24"/>
        <w:lang w:val="cs-CZ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eastAsia="Courier New" w:hAnsi="Courier New" w:cs="Courier New"/>
        <w:sz w:val="24"/>
        <w:szCs w:val="24"/>
        <w:lang w:val="cs-CZ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eastAsia="Wingdings" w:hAnsi="Wingdings" w:cs="Wingdings"/>
        <w:sz w:val="24"/>
        <w:szCs w:val="24"/>
        <w:lang w:val="cs-CZ"/>
      </w:rPr>
    </w:lvl>
  </w:abstractNum>
  <w:abstractNum w:abstractNumId="13">
    <w:nsid w:val="00000002"/>
    <w:multiLevelType w:val="multilevel"/>
    <w:tmpl w:val="00000002"/>
    <w:name w:val="RTF_Num 222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eastAsia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eastAsia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eastAsia="Wingdings" w:hAnsi="Wingdings" w:cs="Wingdings"/>
      </w:rPr>
    </w:lvl>
  </w:abstractNum>
  <w:abstractNum w:abstractNumId="14">
    <w:nsid w:val="00000005"/>
    <w:multiLevelType w:val="multilevel"/>
    <w:tmpl w:val="00000005"/>
    <w:name w:val="RTF_Num 2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5">
    <w:nsid w:val="00043D5F"/>
    <w:multiLevelType w:val="hybridMultilevel"/>
    <w:tmpl w:val="FA009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4D6024"/>
    <w:multiLevelType w:val="multilevel"/>
    <w:tmpl w:val="00000005"/>
    <w:name w:val="RTF_Num 22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7">
    <w:nsid w:val="05CE9CEF"/>
    <w:multiLevelType w:val="hybridMultilevel"/>
    <w:tmpl w:val="37EDE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6730CED"/>
    <w:multiLevelType w:val="multilevel"/>
    <w:tmpl w:val="00000002"/>
    <w:name w:val="RTF_Num 222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eastAsia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eastAsia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eastAsia="Wingdings" w:hAnsi="Wingdings" w:cs="Wingdings"/>
      </w:rPr>
    </w:lvl>
  </w:abstractNum>
  <w:abstractNum w:abstractNumId="19">
    <w:nsid w:val="074B786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eastAsia="Symbol" w:hAnsi="Symbol" w:cs="Symbol"/>
        <w:sz w:val="24"/>
        <w:szCs w:val="24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eastAsia="Courier New" w:hAnsi="Courier New" w:cs="Courier New"/>
        <w:sz w:val="24"/>
        <w:szCs w:val="24"/>
        <w:lang w:val="cs-CZ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eastAsia="Wingdings" w:hAnsi="Wingdings" w:cs="Wingdings"/>
        <w:sz w:val="24"/>
        <w:szCs w:val="24"/>
        <w:lang w:val="cs-CZ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eastAsia="Symbol" w:hAnsi="Symbol" w:cs="Symbol"/>
        <w:sz w:val="24"/>
        <w:szCs w:val="24"/>
        <w:lang w:val="cs-CZ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eastAsia="Courier New" w:hAnsi="Courier New" w:cs="Courier New"/>
        <w:sz w:val="24"/>
        <w:szCs w:val="24"/>
        <w:lang w:val="cs-CZ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eastAsia="Wingdings" w:hAnsi="Wingdings" w:cs="Wingdings"/>
        <w:sz w:val="24"/>
        <w:szCs w:val="24"/>
        <w:lang w:val="cs-CZ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eastAsia="Symbol" w:hAnsi="Symbol" w:cs="Symbol"/>
        <w:sz w:val="24"/>
        <w:szCs w:val="24"/>
        <w:lang w:val="cs-CZ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eastAsia="Courier New" w:hAnsi="Courier New" w:cs="Courier New"/>
        <w:sz w:val="24"/>
        <w:szCs w:val="24"/>
        <w:lang w:val="cs-CZ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eastAsia="Wingdings" w:hAnsi="Wingdings" w:cs="Wingdings"/>
        <w:sz w:val="24"/>
        <w:szCs w:val="24"/>
        <w:lang w:val="cs-CZ"/>
      </w:rPr>
    </w:lvl>
  </w:abstractNum>
  <w:abstractNum w:abstractNumId="20">
    <w:nsid w:val="08585B6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ascii="Wingdings" w:eastAsia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ascii="Symbol" w:eastAsia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ascii="Courier New" w:eastAsia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ascii="Wingdings" w:eastAsia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ascii="Symbol" w:eastAsia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ascii="Courier New" w:eastAsia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ascii="Wingdings" w:eastAsia="Wingdings" w:hAnsi="Wingdings" w:cs="Wingdings"/>
      </w:rPr>
    </w:lvl>
  </w:abstractNum>
  <w:abstractNum w:abstractNumId="21">
    <w:nsid w:val="08F230E7"/>
    <w:multiLevelType w:val="hybridMultilevel"/>
    <w:tmpl w:val="1795C0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EB0364C"/>
    <w:multiLevelType w:val="hybridMultilevel"/>
    <w:tmpl w:val="8FB480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84E2736"/>
    <w:multiLevelType w:val="multilevel"/>
    <w:tmpl w:val="00000005"/>
    <w:name w:val="RTF_Num 223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4">
    <w:nsid w:val="192564E7"/>
    <w:multiLevelType w:val="hybridMultilevel"/>
    <w:tmpl w:val="7F9C34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B1EC52C"/>
    <w:multiLevelType w:val="hybridMultilevel"/>
    <w:tmpl w:val="93ED2A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1EA22B7"/>
    <w:multiLevelType w:val="hybridMultilevel"/>
    <w:tmpl w:val="E80CC7C8"/>
    <w:lvl w:ilvl="0" w:tplc="403C9350">
      <w:start w:val="1"/>
      <w:numFmt w:val="lowerLetter"/>
      <w:lvlText w:val="%1)"/>
      <w:lvlJc w:val="left"/>
      <w:pPr>
        <w:ind w:left="1125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0EB6E3A"/>
    <w:multiLevelType w:val="hybridMultilevel"/>
    <w:tmpl w:val="D1EA56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C5E7EC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002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1715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9">
    <w:nsid w:val="4D37B93D"/>
    <w:multiLevelType w:val="hybridMultilevel"/>
    <w:tmpl w:val="1FEF6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50AF0792"/>
    <w:multiLevelType w:val="hybridMultilevel"/>
    <w:tmpl w:val="CD0E1B92"/>
    <w:lvl w:ilvl="0" w:tplc="305E07E8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1">
    <w:nsid w:val="514D319B"/>
    <w:multiLevelType w:val="hybridMultilevel"/>
    <w:tmpl w:val="2FA8A282"/>
    <w:lvl w:ilvl="0" w:tplc="BFBC0758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2">
    <w:nsid w:val="52485F5C"/>
    <w:multiLevelType w:val="hybridMultilevel"/>
    <w:tmpl w:val="249851E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27343EE"/>
    <w:multiLevelType w:val="hybridMultilevel"/>
    <w:tmpl w:val="68A0319E"/>
    <w:lvl w:ilvl="0" w:tplc="04050011">
      <w:start w:val="1"/>
      <w:numFmt w:val="decimal"/>
      <w:lvlText w:val="%1)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>
    <w:nsid w:val="55FF075C"/>
    <w:multiLevelType w:val="hybridMultilevel"/>
    <w:tmpl w:val="15CD89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C7C411C"/>
    <w:multiLevelType w:val="hybridMultilevel"/>
    <w:tmpl w:val="42A41F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BF7DA"/>
    <w:multiLevelType w:val="hybridMultilevel"/>
    <w:tmpl w:val="A4269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A0F13F0"/>
    <w:multiLevelType w:val="hybridMultilevel"/>
    <w:tmpl w:val="1F71F7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56E3C94"/>
    <w:multiLevelType w:val="hybridMultilevel"/>
    <w:tmpl w:val="6C8A45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D9560"/>
    <w:multiLevelType w:val="hybridMultilevel"/>
    <w:tmpl w:val="E5FF68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63D5E51"/>
    <w:multiLevelType w:val="multilevel"/>
    <w:tmpl w:val="00000005"/>
    <w:name w:val="RTF_Num 2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77635750"/>
    <w:multiLevelType w:val="multilevel"/>
    <w:tmpl w:val="94540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D102D1D"/>
    <w:multiLevelType w:val="hybridMultilevel"/>
    <w:tmpl w:val="6DE2F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D5423"/>
    <w:multiLevelType w:val="hybridMultilevel"/>
    <w:tmpl w:val="A2F922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F523A3B"/>
    <w:multiLevelType w:val="hybridMultilevel"/>
    <w:tmpl w:val="3AB6B6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5"/>
  </w:num>
  <w:num w:numId="4">
    <w:abstractNumId w:val="25"/>
  </w:num>
  <w:num w:numId="5">
    <w:abstractNumId w:val="27"/>
  </w:num>
  <w:num w:numId="6">
    <w:abstractNumId w:val="9"/>
  </w:num>
  <w:num w:numId="7">
    <w:abstractNumId w:val="39"/>
  </w:num>
  <w:num w:numId="8">
    <w:abstractNumId w:val="21"/>
  </w:num>
  <w:num w:numId="9">
    <w:abstractNumId w:val="11"/>
  </w:num>
  <w:num w:numId="10">
    <w:abstractNumId w:val="34"/>
  </w:num>
  <w:num w:numId="11">
    <w:abstractNumId w:val="37"/>
  </w:num>
  <w:num w:numId="12">
    <w:abstractNumId w:val="4"/>
  </w:num>
  <w:num w:numId="13">
    <w:abstractNumId w:val="2"/>
  </w:num>
  <w:num w:numId="14">
    <w:abstractNumId w:val="0"/>
  </w:num>
  <w:num w:numId="15">
    <w:abstractNumId w:val="1"/>
  </w:num>
  <w:num w:numId="16">
    <w:abstractNumId w:val="43"/>
  </w:num>
  <w:num w:numId="17">
    <w:abstractNumId w:val="29"/>
  </w:num>
  <w:num w:numId="18">
    <w:abstractNumId w:val="3"/>
  </w:num>
  <w:num w:numId="19">
    <w:abstractNumId w:val="7"/>
  </w:num>
  <w:num w:numId="20">
    <w:abstractNumId w:val="36"/>
  </w:num>
  <w:num w:numId="21">
    <w:abstractNumId w:val="10"/>
  </w:num>
  <w:num w:numId="22">
    <w:abstractNumId w:val="6"/>
  </w:num>
  <w:num w:numId="23">
    <w:abstractNumId w:val="17"/>
  </w:num>
  <w:num w:numId="24">
    <w:abstractNumId w:val="28"/>
  </w:num>
  <w:num w:numId="25">
    <w:abstractNumId w:val="12"/>
  </w:num>
  <w:num w:numId="26">
    <w:abstractNumId w:val="13"/>
  </w:num>
  <w:num w:numId="27">
    <w:abstractNumId w:val="14"/>
  </w:num>
  <w:num w:numId="28">
    <w:abstractNumId w:val="40"/>
  </w:num>
  <w:num w:numId="29">
    <w:abstractNumId w:val="23"/>
  </w:num>
  <w:num w:numId="30">
    <w:abstractNumId w:val="16"/>
  </w:num>
  <w:num w:numId="31">
    <w:abstractNumId w:val="18"/>
  </w:num>
  <w:num w:numId="32">
    <w:abstractNumId w:val="20"/>
  </w:num>
  <w:num w:numId="33">
    <w:abstractNumId w:val="32"/>
  </w:num>
  <w:num w:numId="34">
    <w:abstractNumId w:val="33"/>
  </w:num>
  <w:num w:numId="35">
    <w:abstractNumId w:val="26"/>
  </w:num>
  <w:num w:numId="36">
    <w:abstractNumId w:val="30"/>
  </w:num>
  <w:num w:numId="37">
    <w:abstractNumId w:val="31"/>
  </w:num>
  <w:num w:numId="38">
    <w:abstractNumId w:val="22"/>
  </w:num>
  <w:num w:numId="39">
    <w:abstractNumId w:val="41"/>
  </w:num>
  <w:num w:numId="40">
    <w:abstractNumId w:val="35"/>
  </w:num>
  <w:num w:numId="41">
    <w:abstractNumId w:val="42"/>
  </w:num>
  <w:num w:numId="42">
    <w:abstractNumId w:val="19"/>
  </w:num>
  <w:num w:numId="43">
    <w:abstractNumId w:val="44"/>
  </w:num>
  <w:num w:numId="44">
    <w:abstractNumId w:val="15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D9"/>
    <w:rsid w:val="000234BA"/>
    <w:rsid w:val="000B306E"/>
    <w:rsid w:val="001437CD"/>
    <w:rsid w:val="001A1132"/>
    <w:rsid w:val="00220C25"/>
    <w:rsid w:val="00270978"/>
    <w:rsid w:val="002A3C00"/>
    <w:rsid w:val="002F0726"/>
    <w:rsid w:val="003C37A7"/>
    <w:rsid w:val="003F71A4"/>
    <w:rsid w:val="00462B53"/>
    <w:rsid w:val="004879C3"/>
    <w:rsid w:val="005A6083"/>
    <w:rsid w:val="006B690B"/>
    <w:rsid w:val="006D2DBD"/>
    <w:rsid w:val="00712F7D"/>
    <w:rsid w:val="00735E4B"/>
    <w:rsid w:val="00747FFA"/>
    <w:rsid w:val="007A0AFE"/>
    <w:rsid w:val="00884C54"/>
    <w:rsid w:val="009F3E15"/>
    <w:rsid w:val="00A81AE7"/>
    <w:rsid w:val="00B010AF"/>
    <w:rsid w:val="00B32393"/>
    <w:rsid w:val="00C67F69"/>
    <w:rsid w:val="00CF70D9"/>
    <w:rsid w:val="00E102C5"/>
    <w:rsid w:val="00E4398D"/>
    <w:rsid w:val="00EF2415"/>
    <w:rsid w:val="00F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71A4"/>
    <w:pPr>
      <w:keepNext/>
      <w:keepLines/>
      <w:numPr>
        <w:numId w:val="24"/>
      </w:numPr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71A4"/>
    <w:pPr>
      <w:keepNext/>
      <w:keepLines/>
      <w:numPr>
        <w:ilvl w:val="1"/>
        <w:numId w:val="24"/>
      </w:numPr>
      <w:spacing w:before="200" w:after="0" w:line="240" w:lineRule="auto"/>
      <w:ind w:left="576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71A4"/>
    <w:pPr>
      <w:keepNext/>
      <w:keepLines/>
      <w:numPr>
        <w:ilvl w:val="2"/>
        <w:numId w:val="24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71A4"/>
    <w:pPr>
      <w:keepNext/>
      <w:keepLines/>
      <w:numPr>
        <w:ilvl w:val="3"/>
        <w:numId w:val="24"/>
      </w:numPr>
      <w:spacing w:before="200" w:after="0" w:line="240" w:lineRule="auto"/>
      <w:ind w:left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71A4"/>
    <w:pPr>
      <w:keepNext/>
      <w:keepLines/>
      <w:numPr>
        <w:ilvl w:val="4"/>
        <w:numId w:val="24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71A4"/>
    <w:pPr>
      <w:keepNext/>
      <w:keepLines/>
      <w:numPr>
        <w:ilvl w:val="5"/>
        <w:numId w:val="24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71A4"/>
    <w:pPr>
      <w:keepNext/>
      <w:keepLines/>
      <w:numPr>
        <w:ilvl w:val="6"/>
        <w:numId w:val="24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71A4"/>
    <w:pPr>
      <w:keepNext/>
      <w:keepLines/>
      <w:numPr>
        <w:ilvl w:val="7"/>
        <w:numId w:val="24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71A4"/>
    <w:pPr>
      <w:keepNext/>
      <w:keepLines/>
      <w:numPr>
        <w:ilvl w:val="8"/>
        <w:numId w:val="24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7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1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7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F7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F71A4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F71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71A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71A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71A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71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7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7F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7F69"/>
    <w:rPr>
      <w:color w:val="800080"/>
      <w:u w:val="single"/>
    </w:rPr>
  </w:style>
  <w:style w:type="paragraph" w:customStyle="1" w:styleId="Nadpis11">
    <w:name w:val="Nadpis 11"/>
    <w:basedOn w:val="Normln"/>
    <w:next w:val="Normln"/>
    <w:rsid w:val="00C67F69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dpis21">
    <w:name w:val="Nadpis 21"/>
    <w:basedOn w:val="Normln"/>
    <w:next w:val="Normln"/>
    <w:rsid w:val="00C67F69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C67F6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C67F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odtitul">
    <w:name w:val="Subtitle"/>
    <w:basedOn w:val="Normln"/>
    <w:link w:val="PodtitulChar"/>
    <w:qFormat/>
    <w:rsid w:val="00C67F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C67F69"/>
    <w:rPr>
      <w:rFonts w:ascii="Arial" w:eastAsia="Times New Roman" w:hAnsi="Arial" w:cs="Arial"/>
      <w:sz w:val="24"/>
      <w:szCs w:val="24"/>
      <w:lang w:eastAsia="cs-CZ"/>
    </w:rPr>
  </w:style>
  <w:style w:type="paragraph" w:styleId="Textvbloku">
    <w:name w:val="Block Text"/>
    <w:basedOn w:val="Normln"/>
    <w:rsid w:val="00C67F69"/>
    <w:pPr>
      <w:spacing w:after="283" w:line="240" w:lineRule="auto"/>
      <w:ind w:left="714" w:right="357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67F69"/>
    <w:pPr>
      <w:spacing w:after="120" w:line="240" w:lineRule="auto"/>
      <w:ind w:left="170"/>
    </w:pPr>
    <w:rPr>
      <w:rFonts w:ascii="Arial" w:eastAsia="Times New Roman" w:hAnsi="Arial" w:cs="Times New Roman"/>
      <w:snapToGrid w:val="0"/>
      <w:szCs w:val="20"/>
      <w:lang w:eastAsia="cs-CZ"/>
    </w:rPr>
  </w:style>
  <w:style w:type="paragraph" w:customStyle="1" w:styleId="TextnormlnslovanChar">
    <w:name w:val="Text normální číslovaný Char"/>
    <w:basedOn w:val="Normln"/>
    <w:next w:val="Text"/>
    <w:link w:val="TextnormlnslovanCharChar"/>
    <w:rsid w:val="00C67F69"/>
    <w:pPr>
      <w:tabs>
        <w:tab w:val="num" w:pos="170"/>
      </w:tabs>
      <w:spacing w:before="60" w:after="80" w:line="240" w:lineRule="auto"/>
      <w:ind w:left="170"/>
    </w:pPr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link w:val="TextnormlnslovanChar"/>
    <w:rsid w:val="00C67F69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6D2DBD"/>
    <w:pPr>
      <w:spacing w:before="120" w:after="120" w:line="240" w:lineRule="auto"/>
      <w:ind w:left="720"/>
      <w:contextualSpacing/>
      <w:jc w:val="both"/>
    </w:pPr>
    <w:rPr>
      <w:rFonts w:ascii="Arial" w:hAnsi="Arial"/>
      <w:sz w:val="20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locked/>
    <w:rsid w:val="006D2DBD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6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90B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90B"/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71A4"/>
    <w:pPr>
      <w:keepNext/>
      <w:keepLines/>
      <w:numPr>
        <w:numId w:val="24"/>
      </w:numPr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71A4"/>
    <w:pPr>
      <w:keepNext/>
      <w:keepLines/>
      <w:numPr>
        <w:ilvl w:val="1"/>
        <w:numId w:val="24"/>
      </w:numPr>
      <w:spacing w:before="200" w:after="0" w:line="240" w:lineRule="auto"/>
      <w:ind w:left="576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71A4"/>
    <w:pPr>
      <w:keepNext/>
      <w:keepLines/>
      <w:numPr>
        <w:ilvl w:val="2"/>
        <w:numId w:val="24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71A4"/>
    <w:pPr>
      <w:keepNext/>
      <w:keepLines/>
      <w:numPr>
        <w:ilvl w:val="3"/>
        <w:numId w:val="24"/>
      </w:numPr>
      <w:spacing w:before="200" w:after="0" w:line="240" w:lineRule="auto"/>
      <w:ind w:left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71A4"/>
    <w:pPr>
      <w:keepNext/>
      <w:keepLines/>
      <w:numPr>
        <w:ilvl w:val="4"/>
        <w:numId w:val="24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71A4"/>
    <w:pPr>
      <w:keepNext/>
      <w:keepLines/>
      <w:numPr>
        <w:ilvl w:val="5"/>
        <w:numId w:val="24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71A4"/>
    <w:pPr>
      <w:keepNext/>
      <w:keepLines/>
      <w:numPr>
        <w:ilvl w:val="6"/>
        <w:numId w:val="24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71A4"/>
    <w:pPr>
      <w:keepNext/>
      <w:keepLines/>
      <w:numPr>
        <w:ilvl w:val="7"/>
        <w:numId w:val="24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71A4"/>
    <w:pPr>
      <w:keepNext/>
      <w:keepLines/>
      <w:numPr>
        <w:ilvl w:val="8"/>
        <w:numId w:val="24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7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1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7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F71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F71A4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3F71A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71A4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71A4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71A4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71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71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67F6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7F69"/>
    <w:rPr>
      <w:color w:val="800080"/>
      <w:u w:val="single"/>
    </w:rPr>
  </w:style>
  <w:style w:type="paragraph" w:customStyle="1" w:styleId="Nadpis11">
    <w:name w:val="Nadpis 11"/>
    <w:basedOn w:val="Normln"/>
    <w:next w:val="Normln"/>
    <w:rsid w:val="00C67F69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dpis21">
    <w:name w:val="Nadpis 21"/>
    <w:basedOn w:val="Normln"/>
    <w:next w:val="Normln"/>
    <w:rsid w:val="00C67F69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zev">
    <w:name w:val="Title"/>
    <w:basedOn w:val="Normln"/>
    <w:next w:val="Podtitul"/>
    <w:link w:val="NzevChar"/>
    <w:qFormat/>
    <w:rsid w:val="00C67F6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C67F6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odtitul">
    <w:name w:val="Subtitle"/>
    <w:basedOn w:val="Normln"/>
    <w:link w:val="PodtitulChar"/>
    <w:qFormat/>
    <w:rsid w:val="00C67F6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C67F69"/>
    <w:rPr>
      <w:rFonts w:ascii="Arial" w:eastAsia="Times New Roman" w:hAnsi="Arial" w:cs="Arial"/>
      <w:sz w:val="24"/>
      <w:szCs w:val="24"/>
      <w:lang w:eastAsia="cs-CZ"/>
    </w:rPr>
  </w:style>
  <w:style w:type="paragraph" w:styleId="Textvbloku">
    <w:name w:val="Block Text"/>
    <w:basedOn w:val="Normln"/>
    <w:rsid w:val="00C67F69"/>
    <w:pPr>
      <w:spacing w:after="283" w:line="240" w:lineRule="auto"/>
      <w:ind w:left="714" w:right="357" w:hanging="35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C67F69"/>
    <w:pPr>
      <w:spacing w:after="120" w:line="240" w:lineRule="auto"/>
      <w:ind w:left="170"/>
    </w:pPr>
    <w:rPr>
      <w:rFonts w:ascii="Arial" w:eastAsia="Times New Roman" w:hAnsi="Arial" w:cs="Times New Roman"/>
      <w:snapToGrid w:val="0"/>
      <w:szCs w:val="20"/>
      <w:lang w:eastAsia="cs-CZ"/>
    </w:rPr>
  </w:style>
  <w:style w:type="paragraph" w:customStyle="1" w:styleId="TextnormlnslovanChar">
    <w:name w:val="Text normální číslovaný Char"/>
    <w:basedOn w:val="Normln"/>
    <w:next w:val="Text"/>
    <w:link w:val="TextnormlnslovanCharChar"/>
    <w:rsid w:val="00C67F69"/>
    <w:pPr>
      <w:tabs>
        <w:tab w:val="num" w:pos="170"/>
      </w:tabs>
      <w:spacing w:before="60" w:after="80" w:line="240" w:lineRule="auto"/>
      <w:ind w:left="170"/>
    </w:pPr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link w:val="TextnormlnslovanChar"/>
    <w:rsid w:val="00C67F69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styleId="Odstavecseseznamem">
    <w:name w:val="List Paragraph"/>
    <w:aliases w:val="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6D2DBD"/>
    <w:pPr>
      <w:spacing w:before="120" w:after="120" w:line="240" w:lineRule="auto"/>
      <w:ind w:left="720"/>
      <w:contextualSpacing/>
      <w:jc w:val="both"/>
    </w:pPr>
    <w:rPr>
      <w:rFonts w:ascii="Arial" w:hAnsi="Arial"/>
      <w:sz w:val="20"/>
    </w:rPr>
  </w:style>
  <w:style w:type="character" w:customStyle="1" w:styleId="OdstavecseseznamemChar">
    <w:name w:val="Odstavec se seznamem Char"/>
    <w:aliases w:val="Nad Char,Odstavec_muj Char,_Odstavec se seznamem Char,List Paragraph Char,Odstavec_muj1 Char,Odstavec_muj2 Char,Odstavec_muj3 Char,Nad1 Char,Odstavec_muj4 Char,Nad2 Char,List Paragraph2 Char,Odstavec_muj5 Char,A-Odrážky1 Char"/>
    <w:link w:val="Odstavecseseznamem"/>
    <w:uiPriority w:val="34"/>
    <w:locked/>
    <w:rsid w:val="006D2DBD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B69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90B"/>
    <w:pPr>
      <w:spacing w:before="120" w:after="120" w:line="240" w:lineRule="auto"/>
      <w:jc w:val="both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90B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cr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eva.flanderkova@mps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8230;&#8230;&#8230;&#8230;&#8230;&#8230;&#8230;&#8230;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14</Pages>
  <Words>3782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Galuška Richard JUDr.</dc:creator>
  <cp:keywords/>
  <dc:description/>
  <cp:lastModifiedBy>Galuška Richard JUDr.</cp:lastModifiedBy>
  <cp:revision>16</cp:revision>
  <dcterms:created xsi:type="dcterms:W3CDTF">2016-11-30T13:33:00Z</dcterms:created>
  <dcterms:modified xsi:type="dcterms:W3CDTF">2017-01-31T08:52:00Z</dcterms:modified>
</cp:coreProperties>
</file>