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765A09CE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DE57E2">
        <w:rPr>
          <w:color w:val="232840"/>
          <w:sz w:val="60"/>
          <w:szCs w:val="60"/>
        </w:rPr>
        <w:t>chirurgie</w:t>
      </w:r>
      <w:r w:rsidRPr="00835180">
        <w:rPr>
          <w:color w:val="232840"/>
          <w:sz w:val="60"/>
          <w:szCs w:val="60"/>
        </w:rPr>
        <w:t xml:space="preserve"> 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B7A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br/>
      </w:r>
      <w:r w:rsidR="002C2485">
        <w:rPr>
          <w:color w:val="AF3241"/>
          <w:sz w:val="52"/>
          <w:szCs w:val="60"/>
        </w:rPr>
        <w:t>NZIS REPORT č. K</w:t>
      </w:r>
      <w:r w:rsidRPr="00835180">
        <w:rPr>
          <w:color w:val="AF3241"/>
          <w:sz w:val="52"/>
          <w:szCs w:val="60"/>
        </w:rPr>
        <w:t>/</w:t>
      </w:r>
      <w:r w:rsidR="005C3DA1">
        <w:rPr>
          <w:color w:val="AF3241"/>
          <w:sz w:val="52"/>
          <w:szCs w:val="60"/>
        </w:rPr>
        <w:t>9</w:t>
      </w:r>
      <w:r w:rsidR="000624A8" w:rsidRPr="00835180">
        <w:rPr>
          <w:color w:val="AF3241"/>
          <w:sz w:val="52"/>
          <w:szCs w:val="60"/>
        </w:rPr>
        <w:t xml:space="preserve"> </w:t>
      </w:r>
      <w:r w:rsidR="00061B7A">
        <w:rPr>
          <w:color w:val="AF3241"/>
          <w:sz w:val="52"/>
          <w:szCs w:val="60"/>
        </w:rPr>
        <w:t>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03EACCAF" w14:textId="77777777" w:rsidR="00061B7A" w:rsidRDefault="00784C99" w:rsidP="00061B7A">
      <w:pPr>
        <w:spacing w:after="0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 xml:space="preserve"> oboru </w:t>
      </w:r>
      <w:r w:rsidR="00450753">
        <w:rPr>
          <w:rFonts w:ascii="Cambria" w:hAnsi="Cambria"/>
          <w:b/>
          <w:sz w:val="32"/>
        </w:rPr>
        <w:t xml:space="preserve">chirurgie </w:t>
      </w:r>
      <w:r w:rsidR="00061B7A">
        <w:rPr>
          <w:rFonts w:ascii="Cambria" w:hAnsi="Cambria"/>
          <w:b/>
          <w:sz w:val="32"/>
        </w:rPr>
        <w:t>za období</w:t>
      </w:r>
    </w:p>
    <w:p w14:paraId="770647A3" w14:textId="5AB097B5" w:rsidR="00784C99" w:rsidRPr="00B564F7" w:rsidRDefault="00244A9C" w:rsidP="00784C99">
      <w:pPr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2007–</w:t>
      </w:r>
      <w:r w:rsidR="00061B7A">
        <w:rPr>
          <w:rFonts w:ascii="Cambria" w:hAnsi="Cambria"/>
          <w:b/>
          <w:sz w:val="32"/>
        </w:rPr>
        <w:t>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676E954F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450753">
        <w:rPr>
          <w:rFonts w:ascii="Cambria" w:hAnsi="Cambria"/>
        </w:rPr>
        <w:t>chirurgie</w:t>
      </w:r>
      <w:r w:rsidR="00450753" w:rsidRPr="0072408E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</w:t>
      </w:r>
      <w:r w:rsidR="00450753" w:rsidRPr="0072408E">
        <w:rPr>
          <w:rFonts w:ascii="Cambria" w:hAnsi="Cambria"/>
        </w:rPr>
        <w:t>A0</w:t>
      </w:r>
      <w:r w:rsidR="00450753">
        <w:rPr>
          <w:rFonts w:ascii="Cambria" w:hAnsi="Cambria"/>
        </w:rPr>
        <w:t>20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85074D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85074D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0907EAD9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450753" w:rsidRPr="00450753">
        <w:rPr>
          <w:rFonts w:ascii="Cambria" w:hAnsi="Cambria"/>
        </w:rPr>
        <w:t>Výkaz vyplňuje samostatně každé ambulantní oddělení (pracoviště)</w:t>
      </w:r>
      <w:r w:rsidR="003F43A1">
        <w:rPr>
          <w:rFonts w:ascii="Cambria" w:hAnsi="Cambria"/>
        </w:rPr>
        <w:t xml:space="preserve"> </w:t>
      </w:r>
      <w:r w:rsidR="00450753" w:rsidRPr="00450753">
        <w:rPr>
          <w:rFonts w:ascii="Cambria" w:hAnsi="Cambria"/>
        </w:rPr>
        <w:t>chirurgických oborů, tj. chirurgie, neurochirurgie, plastická chirurgie, kardiochirurgie, traumatologie, ortopedie, léčba popálenin, cévní chirurgie, hrudní chirurgie, dětská chirurgie a</w:t>
      </w:r>
      <w:r w:rsidR="00061B7A">
        <w:rPr>
          <w:rFonts w:ascii="Cambria" w:hAnsi="Cambria"/>
        </w:rPr>
        <w:t> </w:t>
      </w:r>
      <w:r w:rsidR="00450753" w:rsidRPr="00450753">
        <w:rPr>
          <w:rFonts w:ascii="Cambria" w:hAnsi="Cambria"/>
        </w:rPr>
        <w:t xml:space="preserve">korektivní dermatologie, včetně ambulantních částí nemocnic (dále ZJ). Vyplňování se týká všech poskytovatelů zdravotních služeb bez ohledu na jejich zřizovatele. </w:t>
      </w:r>
      <w:r w:rsidR="00730F1F" w:rsidRPr="0085074D">
        <w:rPr>
          <w:rFonts w:ascii="Cambria" w:hAnsi="Cambria"/>
        </w:rPr>
        <w:t>Sběr dat probíhá v</w:t>
      </w:r>
      <w:r w:rsidR="00061B7A">
        <w:rPr>
          <w:rFonts w:ascii="Cambria" w:hAnsi="Cambria"/>
        </w:rPr>
        <w:t> </w:t>
      </w:r>
      <w:r w:rsidR="00730F1F" w:rsidRPr="0085074D">
        <w:rPr>
          <w:rFonts w:ascii="Cambria" w:hAnsi="Cambria"/>
        </w:rPr>
        <w:t>ročních intervalech (vždy pro období 1.</w:t>
      </w:r>
      <w:r w:rsidR="00CF1B27">
        <w:rPr>
          <w:rFonts w:ascii="Cambria" w:hAnsi="Cambria"/>
        </w:rPr>
        <w:t xml:space="preserve"> </w:t>
      </w:r>
      <w:r w:rsidR="00730F1F" w:rsidRPr="0085074D">
        <w:rPr>
          <w:rFonts w:ascii="Cambria" w:hAnsi="Cambria"/>
        </w:rPr>
        <w:t>1.</w:t>
      </w:r>
      <w:r w:rsidR="000E4A3D">
        <w:t xml:space="preserve"> </w:t>
      </w:r>
      <w:r w:rsidR="000E4A3D" w:rsidRPr="000E4A3D">
        <w:rPr>
          <w:rFonts w:ascii="Cambria" w:hAnsi="Cambria"/>
        </w:rPr>
        <w:t>–</w:t>
      </w:r>
      <w:r w:rsidR="000E4A3D">
        <w:rPr>
          <w:rFonts w:ascii="Cambria" w:hAnsi="Cambria"/>
        </w:rPr>
        <w:t xml:space="preserve"> </w:t>
      </w:r>
      <w:r w:rsidR="00730F1F" w:rsidRPr="0085074D">
        <w:rPr>
          <w:rFonts w:ascii="Cambria" w:hAnsi="Cambria"/>
        </w:rPr>
        <w:t>31.</w:t>
      </w:r>
      <w:r w:rsidR="00CF1B27">
        <w:rPr>
          <w:rFonts w:ascii="Cambria" w:hAnsi="Cambria"/>
        </w:rPr>
        <w:t xml:space="preserve"> </w:t>
      </w:r>
      <w:r w:rsidR="00730F1F" w:rsidRPr="0085074D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3F4DF55A" w:rsidR="00784C99" w:rsidRPr="00632DEB" w:rsidRDefault="00061B7A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7C5FF7">
        <w:rPr>
          <w:rFonts w:ascii="Cambria" w:hAnsi="Cambria"/>
        </w:rPr>
        <w:t>20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1 744</w:t>
      </w:r>
      <w:r w:rsidR="00784C99">
        <w:rPr>
          <w:rFonts w:ascii="Cambria" w:hAnsi="Cambria"/>
        </w:rPr>
        <w:t xml:space="preserve"> </w:t>
      </w:r>
      <w:r w:rsidR="008E7A69">
        <w:rPr>
          <w:rFonts w:ascii="Cambria" w:hAnsi="Cambria"/>
        </w:rPr>
        <w:t>(75,2 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>
        <w:rPr>
          <w:rFonts w:ascii="Cambria" w:hAnsi="Cambria"/>
        </w:rPr>
        <w:t xml:space="preserve"> (Obrázek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7C5FF7" w:rsidRPr="00BA14C7">
        <w:rPr>
          <w:rFonts w:ascii="Cambria" w:hAnsi="Cambria"/>
        </w:rPr>
        <w:t>Kompletní hlášení podaly</w:t>
      </w:r>
      <w:r w:rsidR="003A62EB" w:rsidRPr="00BA14C7">
        <w:rPr>
          <w:rFonts w:ascii="Cambria" w:hAnsi="Cambria"/>
        </w:rPr>
        <w:t xml:space="preserve"> </w:t>
      </w:r>
      <w:r w:rsidR="007E5C59" w:rsidRPr="00BA14C7">
        <w:rPr>
          <w:rFonts w:ascii="Cambria" w:hAnsi="Cambria"/>
        </w:rPr>
        <w:t xml:space="preserve">fakultní </w:t>
      </w:r>
      <w:r w:rsidR="003A62EB" w:rsidRPr="00BA14C7">
        <w:rPr>
          <w:rFonts w:ascii="Cambria" w:hAnsi="Cambria"/>
        </w:rPr>
        <w:t xml:space="preserve">nemocnice, </w:t>
      </w:r>
      <w:r w:rsidR="00BA14C7">
        <w:rPr>
          <w:rFonts w:ascii="Cambria" w:hAnsi="Cambria"/>
        </w:rPr>
        <w:t>nemocnice následné péče a</w:t>
      </w:r>
      <w:r w:rsidR="007C5FF7" w:rsidRPr="00BA14C7">
        <w:rPr>
          <w:rFonts w:ascii="Cambria" w:hAnsi="Cambria"/>
        </w:rPr>
        <w:t xml:space="preserve"> ostatní odborné léčebné </w:t>
      </w:r>
      <w:r w:rsidR="00BA14C7">
        <w:rPr>
          <w:rFonts w:ascii="Cambria" w:hAnsi="Cambria"/>
        </w:rPr>
        <w:t>ústavy</w:t>
      </w:r>
      <w:r w:rsidR="007C5FF7" w:rsidRPr="00BA14C7">
        <w:rPr>
          <w:rFonts w:ascii="Cambria" w:hAnsi="Cambria"/>
        </w:rPr>
        <w:t>. N</w:t>
      </w:r>
      <w:r w:rsidR="003A62EB" w:rsidRPr="00BA14C7">
        <w:rPr>
          <w:rFonts w:ascii="Cambria" w:hAnsi="Cambria"/>
        </w:rPr>
        <w:t xml:space="preserve">ejméně </w:t>
      </w:r>
      <w:r w:rsidR="007C5FF7" w:rsidRPr="00BA14C7">
        <w:rPr>
          <w:rFonts w:ascii="Cambria" w:hAnsi="Cambria"/>
        </w:rPr>
        <w:t>vypl</w:t>
      </w:r>
      <w:r w:rsidR="008C005D" w:rsidRPr="00BA14C7">
        <w:rPr>
          <w:rFonts w:ascii="Cambria" w:hAnsi="Cambria"/>
        </w:rPr>
        <w:t>ňují</w:t>
      </w:r>
      <w:r w:rsidR="00BA14C7">
        <w:rPr>
          <w:rFonts w:ascii="Cambria" w:hAnsi="Cambria"/>
        </w:rPr>
        <w:t>, relativně k jejich počtu,</w:t>
      </w:r>
      <w:r w:rsidR="007C5FF7" w:rsidRPr="00BA14C7">
        <w:rPr>
          <w:rFonts w:ascii="Cambria" w:hAnsi="Cambria"/>
        </w:rPr>
        <w:t xml:space="preserve"> </w:t>
      </w:r>
      <w:r w:rsidR="003A62EB" w:rsidRPr="00BA14C7">
        <w:rPr>
          <w:rFonts w:ascii="Cambria" w:hAnsi="Cambria"/>
        </w:rPr>
        <w:t xml:space="preserve">samostatné ordinace </w:t>
      </w:r>
      <w:r w:rsidR="00BA14C7">
        <w:rPr>
          <w:rFonts w:ascii="Cambria" w:hAnsi="Cambria"/>
        </w:rPr>
        <w:t xml:space="preserve">lékaře specialisty </w:t>
      </w:r>
      <w:r w:rsidR="003A62EB" w:rsidRPr="00BA14C7">
        <w:rPr>
          <w:rFonts w:ascii="Cambria" w:hAnsi="Cambria"/>
        </w:rPr>
        <w:t xml:space="preserve">a </w:t>
      </w:r>
      <w:r w:rsidR="00BA14C7">
        <w:rPr>
          <w:rFonts w:ascii="Cambria" w:hAnsi="Cambria"/>
        </w:rPr>
        <w:t xml:space="preserve">další lůžkové zařízení </w:t>
      </w:r>
      <w:r w:rsidRPr="00BA14C7">
        <w:rPr>
          <w:rFonts w:ascii="Cambria" w:hAnsi="Cambria"/>
        </w:rPr>
        <w:t>(Obrázek </w:t>
      </w:r>
      <w:r w:rsidR="003A62EB" w:rsidRPr="00BA14C7">
        <w:rPr>
          <w:rFonts w:ascii="Cambria" w:hAnsi="Cambria"/>
        </w:rPr>
        <w:t xml:space="preserve">2). </w:t>
      </w:r>
      <w:r w:rsidR="00B974AF" w:rsidRPr="00BA14C7">
        <w:rPr>
          <w:rFonts w:ascii="Cambria" w:hAnsi="Cambria"/>
        </w:rPr>
        <w:t>Nejvyšší vyplněnost je v</w:t>
      </w:r>
      <w:r w:rsidR="008C005D" w:rsidRPr="00BA14C7">
        <w:rPr>
          <w:rFonts w:ascii="Cambria" w:hAnsi="Cambria"/>
        </w:rPr>
        <w:t> Královéhradeckém</w:t>
      </w:r>
      <w:r w:rsidR="00B974AF" w:rsidRPr="00BA14C7">
        <w:rPr>
          <w:rFonts w:ascii="Cambria" w:hAnsi="Cambria"/>
        </w:rPr>
        <w:t xml:space="preserve"> kraji, naopak nejnižší v</w:t>
      </w:r>
      <w:r w:rsidR="008C005D" w:rsidRPr="00BA14C7">
        <w:rPr>
          <w:rFonts w:ascii="Cambria" w:hAnsi="Cambria"/>
        </w:rPr>
        <w:t> hlavním městě Praze</w:t>
      </w:r>
      <w:r w:rsidRPr="00BA14C7">
        <w:rPr>
          <w:rFonts w:ascii="Cambria" w:hAnsi="Cambria"/>
        </w:rPr>
        <w:t xml:space="preserve"> (Obrázek </w:t>
      </w:r>
      <w:r w:rsidR="003A62EB" w:rsidRPr="00BA14C7">
        <w:rPr>
          <w:rFonts w:ascii="Cambria" w:hAnsi="Cambria"/>
        </w:rPr>
        <w:t>3</w:t>
      </w:r>
      <w:r w:rsidR="00BA14C7">
        <w:rPr>
          <w:rFonts w:ascii="Cambria" w:hAnsi="Cambria"/>
        </w:rPr>
        <w:t xml:space="preserve">). </w:t>
      </w:r>
      <w:r w:rsidR="00A96403" w:rsidRPr="00BA14C7">
        <w:rPr>
          <w:rFonts w:ascii="Cambria" w:hAnsi="Cambria"/>
        </w:rPr>
        <w:t>Rozmístění hlásících zpravodajských jednotek v</w:t>
      </w:r>
      <w:r w:rsidR="00784C99" w:rsidRPr="00BA14C7">
        <w:rPr>
          <w:rFonts w:ascii="Cambria" w:hAnsi="Cambria"/>
        </w:rPr>
        <w:t xml:space="preserve"> jednotlivých </w:t>
      </w:r>
      <w:r w:rsidR="00784C99" w:rsidRPr="00632DEB">
        <w:rPr>
          <w:rFonts w:ascii="Cambria" w:hAnsi="Cambria"/>
        </w:rPr>
        <w:t>okresech</w:t>
      </w:r>
      <w:r w:rsidR="00B44786" w:rsidRPr="00632DEB">
        <w:rPr>
          <w:rFonts w:ascii="Cambria" w:hAnsi="Cambria"/>
        </w:rPr>
        <w:t xml:space="preserve"> ČR</w:t>
      </w:r>
      <w:r w:rsidR="00C546EF" w:rsidRPr="00632DEB">
        <w:rPr>
          <w:rFonts w:ascii="Cambria" w:hAnsi="Cambria"/>
        </w:rPr>
        <w:t xml:space="preserve"> je vizualizováno na</w:t>
      </w:r>
      <w:r w:rsidRPr="00632DEB">
        <w:rPr>
          <w:rFonts w:ascii="Cambria" w:hAnsi="Cambria"/>
        </w:rPr>
        <w:t> Obrázku </w:t>
      </w:r>
      <w:r w:rsidR="003A62EB" w:rsidRPr="00632DEB">
        <w:rPr>
          <w:rFonts w:ascii="Cambria" w:hAnsi="Cambria"/>
        </w:rPr>
        <w:t>4</w:t>
      </w:r>
      <w:r w:rsidR="00784C99" w:rsidRPr="00632DEB">
        <w:rPr>
          <w:rFonts w:ascii="Cambria" w:hAnsi="Cambria"/>
        </w:rPr>
        <w:t xml:space="preserve">. </w:t>
      </w:r>
      <w:r w:rsidR="008C005D" w:rsidRPr="00632DEB">
        <w:rPr>
          <w:rFonts w:ascii="Cambria" w:hAnsi="Cambria"/>
        </w:rPr>
        <w:t xml:space="preserve">Více jak 60 </w:t>
      </w:r>
      <w:r w:rsidR="00784C99" w:rsidRPr="00632DEB">
        <w:rPr>
          <w:rFonts w:ascii="Cambria" w:hAnsi="Cambria"/>
        </w:rPr>
        <w:t>% z </w:t>
      </w:r>
      <w:r w:rsidR="008C005D" w:rsidRPr="00632DEB">
        <w:rPr>
          <w:rFonts w:ascii="Cambria" w:hAnsi="Cambria"/>
        </w:rPr>
        <w:t>nich tvoří samostatné ordinace</w:t>
      </w:r>
      <w:r w:rsidR="00784C99" w:rsidRPr="00632DEB">
        <w:rPr>
          <w:rFonts w:ascii="Cambria" w:hAnsi="Cambria"/>
        </w:rPr>
        <w:t xml:space="preserve"> lékař</w:t>
      </w:r>
      <w:r w:rsidR="008C005D" w:rsidRPr="00632DEB">
        <w:rPr>
          <w:rFonts w:ascii="Cambria" w:hAnsi="Cambria"/>
        </w:rPr>
        <w:t>e</w:t>
      </w:r>
      <w:r w:rsidR="00784C99" w:rsidRPr="00632DEB">
        <w:rPr>
          <w:rFonts w:ascii="Cambria" w:hAnsi="Cambria"/>
        </w:rPr>
        <w:t xml:space="preserve"> </w:t>
      </w:r>
      <w:r w:rsidR="008C005D" w:rsidRPr="00632DEB">
        <w:rPr>
          <w:rFonts w:ascii="Cambria" w:hAnsi="Cambria"/>
        </w:rPr>
        <w:t>specialisty</w:t>
      </w:r>
      <w:r w:rsidR="00784C99" w:rsidRPr="00632DEB">
        <w:rPr>
          <w:rFonts w:ascii="Cambria" w:hAnsi="Cambria"/>
        </w:rPr>
        <w:t xml:space="preserve">, </w:t>
      </w:r>
      <w:r w:rsidR="00632DEB" w:rsidRPr="00632DEB">
        <w:rPr>
          <w:rFonts w:ascii="Cambria" w:hAnsi="Cambria"/>
        </w:rPr>
        <w:t>20</w:t>
      </w:r>
      <w:r w:rsidR="00D12C6D">
        <w:rPr>
          <w:rFonts w:ascii="Cambria" w:hAnsi="Cambria"/>
        </w:rPr>
        <w:t> </w:t>
      </w:r>
      <w:r w:rsidR="00C546EF" w:rsidRPr="00632DEB">
        <w:rPr>
          <w:rFonts w:ascii="Cambria" w:hAnsi="Cambria"/>
        </w:rPr>
        <w:t xml:space="preserve">% jsou nemocnice, </w:t>
      </w:r>
      <w:r w:rsidR="00784C99" w:rsidRPr="00632DEB">
        <w:rPr>
          <w:rFonts w:ascii="Cambria" w:hAnsi="Cambria"/>
        </w:rPr>
        <w:t>ostatní zdravotnick</w:t>
      </w:r>
      <w:r w:rsidR="00C546EF" w:rsidRPr="00632DEB">
        <w:rPr>
          <w:rFonts w:ascii="Cambria" w:hAnsi="Cambria"/>
        </w:rPr>
        <w:t>á</w:t>
      </w:r>
      <w:r w:rsidR="00784C99" w:rsidRPr="00632DEB">
        <w:rPr>
          <w:rFonts w:ascii="Cambria" w:hAnsi="Cambria"/>
        </w:rPr>
        <w:t xml:space="preserve"> zařízení </w:t>
      </w:r>
      <w:r w:rsidR="00C546EF" w:rsidRPr="00632DEB">
        <w:rPr>
          <w:rFonts w:ascii="Cambria" w:hAnsi="Cambria"/>
        </w:rPr>
        <w:t>představují</w:t>
      </w:r>
      <w:r w:rsidR="00784C99" w:rsidRPr="00632DEB">
        <w:rPr>
          <w:rFonts w:ascii="Cambria" w:hAnsi="Cambria"/>
        </w:rPr>
        <w:t xml:space="preserve"> </w:t>
      </w:r>
      <w:r w:rsidR="00C546EF" w:rsidRPr="00632DEB">
        <w:rPr>
          <w:rFonts w:ascii="Cambria" w:hAnsi="Cambria"/>
        </w:rPr>
        <w:t xml:space="preserve">zbylých </w:t>
      </w:r>
      <w:r w:rsidR="00784C99" w:rsidRPr="00632DEB">
        <w:rPr>
          <w:rFonts w:ascii="Cambria" w:hAnsi="Cambria"/>
        </w:rPr>
        <w:t>cca 1</w:t>
      </w:r>
      <w:r w:rsidR="00632DEB" w:rsidRPr="00632DEB">
        <w:rPr>
          <w:rFonts w:ascii="Cambria" w:hAnsi="Cambria"/>
        </w:rPr>
        <w:t>8</w:t>
      </w:r>
      <w:r w:rsidR="00D12C6D">
        <w:rPr>
          <w:rFonts w:ascii="Cambria" w:hAnsi="Cambria"/>
        </w:rPr>
        <w:t> </w:t>
      </w:r>
      <w:r w:rsidR="00784C99" w:rsidRPr="00632DEB">
        <w:rPr>
          <w:rFonts w:ascii="Cambria" w:hAnsi="Cambria"/>
        </w:rPr>
        <w:t>%</w:t>
      </w:r>
      <w:r w:rsidR="007868CE" w:rsidRPr="00632DEB">
        <w:rPr>
          <w:rFonts w:ascii="Cambria" w:hAnsi="Cambria"/>
        </w:rPr>
        <w:t xml:space="preserve">. Vzhledem k počtu léčených pacientů jsou nejvýznamnější </w:t>
      </w:r>
      <w:r w:rsidR="00C546EF" w:rsidRPr="00632DEB">
        <w:rPr>
          <w:rFonts w:ascii="Cambria" w:hAnsi="Cambria"/>
        </w:rPr>
        <w:t xml:space="preserve">nemocnice a </w:t>
      </w:r>
      <w:r w:rsidR="007868CE" w:rsidRPr="00632DEB">
        <w:rPr>
          <w:rFonts w:ascii="Cambria" w:hAnsi="Cambria"/>
        </w:rPr>
        <w:t>samostatné ordinace lékaře specialisty</w:t>
      </w:r>
      <w:r w:rsidR="00C546EF" w:rsidRPr="00632DEB">
        <w:rPr>
          <w:rFonts w:ascii="Cambria" w:hAnsi="Cambria"/>
        </w:rPr>
        <w:t xml:space="preserve"> </w:t>
      </w:r>
      <w:r w:rsidRPr="00632DEB">
        <w:rPr>
          <w:rFonts w:ascii="Cambria" w:hAnsi="Cambria"/>
        </w:rPr>
        <w:t>(Obrázek </w:t>
      </w:r>
      <w:r w:rsidR="003A62EB" w:rsidRPr="00632DEB">
        <w:rPr>
          <w:rFonts w:ascii="Cambria" w:hAnsi="Cambria"/>
        </w:rPr>
        <w:t>5</w:t>
      </w:r>
      <w:r w:rsidR="00784C99" w:rsidRPr="00632DEB">
        <w:rPr>
          <w:rFonts w:ascii="Cambria" w:hAnsi="Cambria"/>
        </w:rPr>
        <w:t xml:space="preserve">). </w:t>
      </w:r>
    </w:p>
    <w:p w14:paraId="0E232EBB" w14:textId="13CA0143" w:rsidR="00820F03" w:rsidRPr="00632DEB" w:rsidRDefault="009463F6" w:rsidP="00784C99">
      <w:pPr>
        <w:rPr>
          <w:rFonts w:ascii="Cambria" w:hAnsi="Cambria"/>
        </w:rPr>
      </w:pPr>
      <w:r w:rsidRPr="00632DEB">
        <w:rPr>
          <w:rFonts w:ascii="Cambria" w:hAnsi="Cambria"/>
        </w:rPr>
        <w:t>Celkový p</w:t>
      </w:r>
      <w:r w:rsidR="00820F03" w:rsidRPr="00632DEB">
        <w:rPr>
          <w:rFonts w:ascii="Cambria" w:hAnsi="Cambria"/>
        </w:rPr>
        <w:t xml:space="preserve">očet ošetření/vyšetření </w:t>
      </w:r>
      <w:r w:rsidRPr="00632DEB">
        <w:rPr>
          <w:rFonts w:ascii="Cambria" w:hAnsi="Cambria"/>
        </w:rPr>
        <w:t>provedených za rok</w:t>
      </w:r>
      <w:r w:rsidR="00632DEB" w:rsidRPr="00632DEB">
        <w:rPr>
          <w:rFonts w:ascii="Cambria" w:hAnsi="Cambria"/>
        </w:rPr>
        <w:t xml:space="preserve"> 2016</w:t>
      </w:r>
      <w:r w:rsidR="00820F03" w:rsidRPr="00632DEB">
        <w:rPr>
          <w:rFonts w:ascii="Cambria" w:hAnsi="Cambria"/>
        </w:rPr>
        <w:t xml:space="preserve"> přesahuje 12 300 000, což znamená asi 1 </w:t>
      </w:r>
      <w:r w:rsidR="000426A0" w:rsidRPr="00632DEB">
        <w:rPr>
          <w:rFonts w:ascii="Cambria" w:hAnsi="Cambria"/>
        </w:rPr>
        <w:t>17</w:t>
      </w:r>
      <w:r w:rsidR="00820F03" w:rsidRPr="00632DEB">
        <w:rPr>
          <w:rFonts w:ascii="Cambria" w:hAnsi="Cambria"/>
        </w:rPr>
        <w:t>0 ošetření na 1 000 osob v populaci. Nejvýše zastou</w:t>
      </w:r>
      <w:r w:rsidR="00632DEB" w:rsidRPr="00632DEB">
        <w:rPr>
          <w:rFonts w:ascii="Cambria" w:hAnsi="Cambria"/>
        </w:rPr>
        <w:t>pená jsou vyšetření kontrolní (6</w:t>
      </w:r>
      <w:r w:rsidR="00820F03" w:rsidRPr="00632DEB">
        <w:rPr>
          <w:rFonts w:ascii="Cambria" w:hAnsi="Cambria"/>
        </w:rPr>
        <w:t> </w:t>
      </w:r>
      <w:r w:rsidR="00632DEB" w:rsidRPr="00632DEB">
        <w:rPr>
          <w:rFonts w:ascii="Cambria" w:hAnsi="Cambria"/>
        </w:rPr>
        <w:t>080 822</w:t>
      </w:r>
      <w:r w:rsidR="000426A0" w:rsidRPr="00632DEB">
        <w:rPr>
          <w:rFonts w:ascii="Cambria" w:hAnsi="Cambria"/>
        </w:rPr>
        <w:t xml:space="preserve"> ošetření</w:t>
      </w:r>
      <w:r w:rsidR="00820F03" w:rsidRPr="00632DEB">
        <w:rPr>
          <w:rFonts w:ascii="Cambria" w:hAnsi="Cambria"/>
        </w:rPr>
        <w:t xml:space="preserve">), nejméně proběhlo </w:t>
      </w:r>
      <w:r w:rsidR="001F032F" w:rsidRPr="00632DEB">
        <w:rPr>
          <w:rFonts w:ascii="Cambria" w:hAnsi="Cambria"/>
        </w:rPr>
        <w:t xml:space="preserve">v loňském roce </w:t>
      </w:r>
      <w:r w:rsidR="00820F03" w:rsidRPr="00632DEB">
        <w:rPr>
          <w:rFonts w:ascii="Cambria" w:hAnsi="Cambria"/>
        </w:rPr>
        <w:t xml:space="preserve">konsiliárních vyšetření </w:t>
      </w:r>
      <w:r w:rsidR="00820F03" w:rsidRPr="00632DEB">
        <w:rPr>
          <w:rFonts w:ascii="Cambria" w:hAnsi="Cambria"/>
          <w:lang w:val="en-US"/>
        </w:rPr>
        <w:t>(</w:t>
      </w:r>
      <w:proofErr w:type="spellStart"/>
      <w:r w:rsidR="000426A0" w:rsidRPr="00632DEB">
        <w:rPr>
          <w:rFonts w:ascii="Cambria" w:hAnsi="Cambria"/>
          <w:lang w:val="en-US"/>
        </w:rPr>
        <w:t>asi</w:t>
      </w:r>
      <w:proofErr w:type="spellEnd"/>
      <w:r w:rsidR="00061B7A" w:rsidRPr="00632DEB">
        <w:rPr>
          <w:rFonts w:ascii="Cambria" w:hAnsi="Cambria"/>
          <w:lang w:val="en-US"/>
        </w:rPr>
        <w:t> </w:t>
      </w:r>
      <w:r w:rsidR="00632DEB" w:rsidRPr="00632DEB">
        <w:rPr>
          <w:rFonts w:ascii="Cambria" w:hAnsi="Cambria"/>
          <w:lang w:val="en-US"/>
        </w:rPr>
        <w:t>693</w:t>
      </w:r>
      <w:r w:rsidR="00820F03" w:rsidRPr="00632DEB">
        <w:rPr>
          <w:rFonts w:ascii="Cambria" w:hAnsi="Cambria"/>
          <w:lang w:val="en-US"/>
        </w:rPr>
        <w:t xml:space="preserve"> 000) (</w:t>
      </w:r>
      <w:r w:rsidR="00061B7A" w:rsidRPr="00632DEB">
        <w:rPr>
          <w:rFonts w:ascii="Cambria" w:hAnsi="Cambria"/>
        </w:rPr>
        <w:t>Obrázek </w:t>
      </w:r>
      <w:r w:rsidR="00F16265" w:rsidRPr="00632DEB">
        <w:rPr>
          <w:rFonts w:ascii="Cambria" w:hAnsi="Cambria"/>
        </w:rPr>
        <w:t>6</w:t>
      </w:r>
      <w:r w:rsidR="001F032F" w:rsidRPr="00632DEB">
        <w:rPr>
          <w:rFonts w:ascii="Cambria" w:hAnsi="Cambria"/>
          <w:lang w:val="en-US"/>
        </w:rPr>
        <w:t>)</w:t>
      </w:r>
      <w:r w:rsidR="00820F03" w:rsidRPr="00632DEB">
        <w:rPr>
          <w:rFonts w:ascii="Cambria" w:hAnsi="Cambria"/>
          <w:lang w:val="en-US"/>
        </w:rPr>
        <w:t>.</w:t>
      </w:r>
      <w:r w:rsidR="00D32551">
        <w:rPr>
          <w:rFonts w:ascii="Cambria" w:hAnsi="Cambria"/>
          <w:lang w:val="en-US"/>
        </w:rPr>
        <w:t xml:space="preserve"> </w:t>
      </w:r>
      <w:proofErr w:type="spellStart"/>
      <w:r w:rsidR="00D32551">
        <w:rPr>
          <w:rFonts w:ascii="Cambria" w:hAnsi="Cambria"/>
          <w:lang w:val="en-US"/>
        </w:rPr>
        <w:t>Prvních</w:t>
      </w:r>
      <w:proofErr w:type="spellEnd"/>
      <w:r w:rsidR="001F032F" w:rsidRPr="00632DEB">
        <w:rPr>
          <w:rFonts w:ascii="Cambria" w:hAnsi="Cambria"/>
        </w:rPr>
        <w:t xml:space="preserve"> ošetření pacient</w:t>
      </w:r>
      <w:r w:rsidRPr="00632DEB">
        <w:rPr>
          <w:rFonts w:ascii="Cambria" w:hAnsi="Cambria"/>
        </w:rPr>
        <w:t>a</w:t>
      </w:r>
      <w:r w:rsidR="001F032F" w:rsidRPr="00632DEB">
        <w:rPr>
          <w:rFonts w:ascii="Cambria" w:hAnsi="Cambria"/>
        </w:rPr>
        <w:t xml:space="preserve"> z důvodu úrazu</w:t>
      </w:r>
      <w:r w:rsidR="00632DEB" w:rsidRPr="00632DEB">
        <w:rPr>
          <w:rFonts w:ascii="Cambria" w:hAnsi="Cambria"/>
        </w:rPr>
        <w:t xml:space="preserve"> bylo v roce 2016</w:t>
      </w:r>
      <w:r w:rsidR="00D7732E" w:rsidRPr="00632DEB">
        <w:rPr>
          <w:rFonts w:ascii="Cambria" w:hAnsi="Cambria"/>
        </w:rPr>
        <w:t xml:space="preserve"> </w:t>
      </w:r>
      <w:r w:rsidR="00632DEB" w:rsidRPr="00632DEB">
        <w:rPr>
          <w:rFonts w:ascii="Cambria" w:hAnsi="Cambria"/>
        </w:rPr>
        <w:t>1 912 412</w:t>
      </w:r>
      <w:r w:rsidR="001F032F" w:rsidRPr="00632DEB">
        <w:rPr>
          <w:rFonts w:ascii="Cambria" w:hAnsi="Cambria"/>
        </w:rPr>
        <w:t>,</w:t>
      </w:r>
      <w:r w:rsidR="00632DEB" w:rsidRPr="00632DEB">
        <w:rPr>
          <w:rFonts w:ascii="Cambria" w:hAnsi="Cambria"/>
        </w:rPr>
        <w:t xml:space="preserve"> tedy 181</w:t>
      </w:r>
      <w:r w:rsidR="00F16265" w:rsidRPr="00632DEB">
        <w:rPr>
          <w:rFonts w:ascii="Cambria" w:hAnsi="Cambria"/>
        </w:rPr>
        <w:t xml:space="preserve"> ošetření na </w:t>
      </w:r>
      <w:r w:rsidR="001F032F" w:rsidRPr="00632DEB">
        <w:rPr>
          <w:rFonts w:ascii="Cambria" w:hAnsi="Cambria"/>
        </w:rPr>
        <w:t>1 000 osob v populaci.</w:t>
      </w:r>
      <w:r w:rsidR="00632DEB" w:rsidRPr="00632DEB">
        <w:rPr>
          <w:rFonts w:ascii="Cambria" w:hAnsi="Cambria"/>
        </w:rPr>
        <w:t xml:space="preserve"> Dalších 440 889</w:t>
      </w:r>
      <w:r w:rsidR="00F16265" w:rsidRPr="00632DEB">
        <w:rPr>
          <w:rFonts w:ascii="Cambria" w:hAnsi="Cambria"/>
        </w:rPr>
        <w:t xml:space="preserve"> prvních vyšetření pacienta proběhlo na</w:t>
      </w:r>
      <w:r w:rsidR="00061B7A" w:rsidRPr="00632DEB">
        <w:rPr>
          <w:rFonts w:ascii="Cambria" w:hAnsi="Cambria"/>
        </w:rPr>
        <w:t> </w:t>
      </w:r>
      <w:r w:rsidR="00F16265" w:rsidRPr="00632DEB">
        <w:rPr>
          <w:rFonts w:ascii="Cambria" w:hAnsi="Cambria"/>
        </w:rPr>
        <w:t>základě zlomeniny, tj. 4</w:t>
      </w:r>
      <w:r w:rsidR="000426A0" w:rsidRPr="00632DEB">
        <w:rPr>
          <w:rFonts w:ascii="Cambria" w:hAnsi="Cambria"/>
        </w:rPr>
        <w:t>2</w:t>
      </w:r>
      <w:r w:rsidR="00F16265" w:rsidRPr="00632DEB">
        <w:rPr>
          <w:rFonts w:ascii="Cambria" w:hAnsi="Cambria"/>
        </w:rPr>
        <w:t xml:space="preserve"> vyšetření na 1 000 osob v populaci </w:t>
      </w:r>
      <w:r w:rsidR="00F16265" w:rsidRPr="00632DEB">
        <w:rPr>
          <w:rFonts w:ascii="Cambria" w:hAnsi="Cambria"/>
          <w:lang w:val="en-US"/>
        </w:rPr>
        <w:t>(</w:t>
      </w:r>
      <w:r w:rsidR="00061B7A" w:rsidRPr="00632DEB">
        <w:rPr>
          <w:rFonts w:ascii="Cambria" w:hAnsi="Cambria"/>
        </w:rPr>
        <w:t>Obrázek </w:t>
      </w:r>
      <w:r w:rsidR="00F16265" w:rsidRPr="00632DEB">
        <w:rPr>
          <w:rFonts w:ascii="Cambria" w:hAnsi="Cambria"/>
        </w:rPr>
        <w:t>7</w:t>
      </w:r>
      <w:r w:rsidR="00F16265" w:rsidRPr="00632DEB">
        <w:rPr>
          <w:rFonts w:ascii="Cambria" w:hAnsi="Cambria"/>
          <w:lang w:val="en-US"/>
        </w:rPr>
        <w:t>)</w:t>
      </w:r>
      <w:r w:rsidR="00F16265" w:rsidRPr="00632DEB">
        <w:rPr>
          <w:rFonts w:ascii="Cambria" w:hAnsi="Cambria"/>
        </w:rPr>
        <w:t>.</w:t>
      </w:r>
      <w:r w:rsidRPr="00632DEB">
        <w:rPr>
          <w:rFonts w:ascii="Cambria" w:hAnsi="Cambria"/>
        </w:rPr>
        <w:t xml:space="preserve"> </w:t>
      </w:r>
      <w:r w:rsidR="00061B7A" w:rsidRPr="00632DEB">
        <w:rPr>
          <w:rFonts w:ascii="Cambria" w:hAnsi="Cambria"/>
        </w:rPr>
        <w:t>K </w:t>
      </w:r>
      <w:r w:rsidR="00B564F7" w:rsidRPr="00632DEB">
        <w:rPr>
          <w:rFonts w:ascii="Cambria" w:hAnsi="Cambria"/>
        </w:rPr>
        <w:t>nejvíce úrazům v </w:t>
      </w:r>
      <w:r w:rsidR="00061B7A" w:rsidRPr="00632DEB">
        <w:rPr>
          <w:rFonts w:ascii="Cambria" w:hAnsi="Cambria"/>
        </w:rPr>
        <w:t xml:space="preserve">posledních </w:t>
      </w:r>
      <w:r w:rsidR="00632DEB" w:rsidRPr="00632DEB">
        <w:rPr>
          <w:rFonts w:ascii="Cambria" w:hAnsi="Cambria"/>
        </w:rPr>
        <w:t>čtyřech</w:t>
      </w:r>
      <w:r w:rsidR="00061B7A" w:rsidRPr="00632DEB">
        <w:rPr>
          <w:rFonts w:ascii="Cambria" w:hAnsi="Cambria"/>
        </w:rPr>
        <w:t xml:space="preserve"> letech došlo u </w:t>
      </w:r>
      <w:r w:rsidR="00B564F7" w:rsidRPr="00632DEB">
        <w:rPr>
          <w:rFonts w:ascii="Cambria" w:hAnsi="Cambria"/>
        </w:rPr>
        <w:t>věkové kategorie 20–64 let, naopak nejméně úrazů eviduje věková skupina 15–19 let.</w:t>
      </w:r>
    </w:p>
    <w:p w14:paraId="75052199" w14:textId="1C75D352" w:rsidR="009463F6" w:rsidRPr="00A074C5" w:rsidRDefault="009463F6" w:rsidP="00784C99">
      <w:pPr>
        <w:rPr>
          <w:rFonts w:ascii="Cambria" w:hAnsi="Cambria"/>
        </w:rPr>
      </w:pPr>
      <w:r w:rsidRPr="00632DEB">
        <w:rPr>
          <w:rFonts w:ascii="Cambria" w:hAnsi="Cambria"/>
        </w:rPr>
        <w:t>Počet jed</w:t>
      </w:r>
      <w:r w:rsidR="00D32551">
        <w:rPr>
          <w:rFonts w:ascii="Cambria" w:hAnsi="Cambria"/>
        </w:rPr>
        <w:t>nodenních chirurgií vykazuje od </w:t>
      </w:r>
      <w:r w:rsidRPr="00632DEB">
        <w:rPr>
          <w:rFonts w:ascii="Cambria" w:hAnsi="Cambria"/>
        </w:rPr>
        <w:t>roku 2009 rostoucí trend</w:t>
      </w:r>
      <w:r w:rsidR="001F6158" w:rsidRPr="00632DEB">
        <w:rPr>
          <w:rFonts w:ascii="Cambria" w:hAnsi="Cambria"/>
        </w:rPr>
        <w:t>, ze 44 578 případů v roce 2009 vzrost</w:t>
      </w:r>
      <w:r w:rsidR="00632DEB" w:rsidRPr="00632DEB">
        <w:rPr>
          <w:rFonts w:ascii="Cambria" w:hAnsi="Cambria"/>
        </w:rPr>
        <w:t>l</w:t>
      </w:r>
      <w:r w:rsidR="001F6158" w:rsidRPr="00632DEB">
        <w:rPr>
          <w:rFonts w:ascii="Cambria" w:hAnsi="Cambria"/>
        </w:rPr>
        <w:t xml:space="preserve"> počet</w:t>
      </w:r>
      <w:r w:rsidR="00D32551">
        <w:rPr>
          <w:rFonts w:ascii="Cambria" w:hAnsi="Cambria"/>
        </w:rPr>
        <w:t xml:space="preserve"> případů propuštění pacienta ve </w:t>
      </w:r>
      <w:bookmarkStart w:id="0" w:name="_GoBack"/>
      <w:bookmarkEnd w:id="0"/>
      <w:r w:rsidR="001F6158" w:rsidRPr="00632DEB">
        <w:rPr>
          <w:rFonts w:ascii="Cambria" w:hAnsi="Cambria"/>
        </w:rPr>
        <w:t>stabilizovaném stavu v době</w:t>
      </w:r>
      <w:r w:rsidR="00632DEB" w:rsidRPr="00632DEB">
        <w:rPr>
          <w:rFonts w:ascii="Cambria" w:hAnsi="Cambria"/>
        </w:rPr>
        <w:t xml:space="preserve"> kratší než 24 hodin v roce 2016 na 89 221</w:t>
      </w:r>
      <w:r w:rsidR="001F6158" w:rsidRPr="00632DEB">
        <w:rPr>
          <w:rFonts w:ascii="Cambria" w:hAnsi="Cambria"/>
        </w:rPr>
        <w:t>. Standardizovaný počet jednodenní</w:t>
      </w:r>
      <w:r w:rsidR="00D55653" w:rsidRPr="00632DEB">
        <w:rPr>
          <w:rFonts w:ascii="Cambria" w:hAnsi="Cambria"/>
        </w:rPr>
        <w:t xml:space="preserve"> péče</w:t>
      </w:r>
      <w:r w:rsidR="001F6158" w:rsidRPr="00632DEB">
        <w:rPr>
          <w:rFonts w:ascii="Cambria" w:hAnsi="Cambria"/>
        </w:rPr>
        <w:t xml:space="preserve"> </w:t>
      </w:r>
      <w:r w:rsidR="00D55653" w:rsidRPr="00632DEB">
        <w:rPr>
          <w:rFonts w:ascii="Cambria" w:hAnsi="Cambria"/>
        </w:rPr>
        <w:t>činí</w:t>
      </w:r>
      <w:r w:rsidR="00632DEB" w:rsidRPr="00632DEB">
        <w:rPr>
          <w:rFonts w:ascii="Cambria" w:hAnsi="Cambria"/>
        </w:rPr>
        <w:t xml:space="preserve"> v roce 2016 8,4</w:t>
      </w:r>
      <w:r w:rsidR="001F6158" w:rsidRPr="00632DEB">
        <w:rPr>
          <w:rFonts w:ascii="Cambria" w:hAnsi="Cambria"/>
        </w:rPr>
        <w:t xml:space="preserve"> </w:t>
      </w:r>
      <w:r w:rsidR="00D55653" w:rsidRPr="00A074C5">
        <w:rPr>
          <w:rFonts w:ascii="Cambria" w:hAnsi="Cambria"/>
        </w:rPr>
        <w:t xml:space="preserve">chirurgií na 1 000 osob v populaci </w:t>
      </w:r>
      <w:r w:rsidR="00D55653" w:rsidRPr="00A074C5">
        <w:rPr>
          <w:rFonts w:ascii="Cambria" w:hAnsi="Cambria"/>
          <w:lang w:val="en-US"/>
        </w:rPr>
        <w:t>(</w:t>
      </w:r>
      <w:r w:rsidR="00D55653" w:rsidRPr="00A074C5">
        <w:rPr>
          <w:rFonts w:ascii="Cambria" w:hAnsi="Cambria"/>
        </w:rPr>
        <w:t>Obrázek 8</w:t>
      </w:r>
      <w:r w:rsidR="00D55653" w:rsidRPr="00A074C5">
        <w:rPr>
          <w:rFonts w:ascii="Cambria" w:hAnsi="Cambria"/>
          <w:lang w:val="en-US"/>
        </w:rPr>
        <w:t>)</w:t>
      </w:r>
      <w:r w:rsidR="00D55653" w:rsidRPr="00A074C5">
        <w:rPr>
          <w:rFonts w:ascii="Cambria" w:hAnsi="Cambria"/>
        </w:rPr>
        <w:t>.</w:t>
      </w:r>
    </w:p>
    <w:p w14:paraId="3C3B6F3A" w14:textId="422BD8FB" w:rsidR="00D55653" w:rsidRPr="00A074C5" w:rsidRDefault="00D55653" w:rsidP="00784C99">
      <w:pPr>
        <w:rPr>
          <w:rFonts w:ascii="Cambria" w:hAnsi="Cambria"/>
        </w:rPr>
      </w:pPr>
      <w:r w:rsidRPr="00A074C5">
        <w:rPr>
          <w:rFonts w:ascii="Cambria" w:hAnsi="Cambria"/>
        </w:rPr>
        <w:t xml:space="preserve">Celkový počet pacientů oboru chirurgie </w:t>
      </w:r>
      <w:r w:rsidR="000426A0" w:rsidRPr="00A074C5">
        <w:rPr>
          <w:rFonts w:ascii="Cambria" w:hAnsi="Cambria"/>
        </w:rPr>
        <w:t>za rok</w:t>
      </w:r>
      <w:r w:rsidR="00632DEB" w:rsidRPr="00A074C5">
        <w:rPr>
          <w:rFonts w:ascii="Cambria" w:hAnsi="Cambria"/>
        </w:rPr>
        <w:t xml:space="preserve"> 2016</w:t>
      </w:r>
      <w:r w:rsidRPr="00A074C5">
        <w:rPr>
          <w:rFonts w:ascii="Cambria" w:hAnsi="Cambria"/>
        </w:rPr>
        <w:t xml:space="preserve"> </w:t>
      </w:r>
      <w:r w:rsidR="000426A0" w:rsidRPr="00A074C5">
        <w:rPr>
          <w:rFonts w:ascii="Cambria" w:hAnsi="Cambria"/>
        </w:rPr>
        <w:t>činí</w:t>
      </w:r>
      <w:r w:rsidR="00632DEB" w:rsidRPr="00A074C5">
        <w:rPr>
          <w:rFonts w:ascii="Cambria" w:hAnsi="Cambria"/>
        </w:rPr>
        <w:t xml:space="preserve"> 3 776 400</w:t>
      </w:r>
      <w:r w:rsidR="00A074C5" w:rsidRPr="00A074C5">
        <w:rPr>
          <w:rFonts w:ascii="Cambria" w:hAnsi="Cambria"/>
        </w:rPr>
        <w:t xml:space="preserve"> osob, tj. 357</w:t>
      </w:r>
      <w:r w:rsidR="00061B7A" w:rsidRPr="00A074C5">
        <w:rPr>
          <w:rFonts w:ascii="Cambria" w:hAnsi="Cambria"/>
        </w:rPr>
        <w:t xml:space="preserve"> pacientů na </w:t>
      </w:r>
      <w:r w:rsidRPr="00A074C5">
        <w:rPr>
          <w:rFonts w:ascii="Cambria" w:hAnsi="Cambria"/>
        </w:rPr>
        <w:t xml:space="preserve">1 000 </w:t>
      </w:r>
      <w:r w:rsidR="00B564F7" w:rsidRPr="00A074C5">
        <w:rPr>
          <w:rFonts w:ascii="Cambria" w:hAnsi="Cambria"/>
        </w:rPr>
        <w:t>obyvatel ČR.</w:t>
      </w:r>
    </w:p>
    <w:p w14:paraId="2DEECE44" w14:textId="77B8B7E9" w:rsidR="00365768" w:rsidRPr="00D035B6" w:rsidRDefault="00784C99" w:rsidP="00D55653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061B7A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061B7A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 w:rsidRPr="0085074D">
        <w:rPr>
          <w:rFonts w:ascii="Cambria" w:hAnsi="Cambria"/>
        </w:rPr>
        <w:t>Příloha dále obsahuje prezentaci s obrázky, formulář ve</w:t>
      </w:r>
      <w:r w:rsidR="00061B7A">
        <w:rPr>
          <w:rFonts w:ascii="Cambria" w:hAnsi="Cambria"/>
        </w:rPr>
        <w:t> </w:t>
      </w:r>
      <w:r w:rsidR="009D0893" w:rsidRPr="0085074D">
        <w:rPr>
          <w:rFonts w:ascii="Cambria" w:hAnsi="Cambria"/>
        </w:rPr>
        <w:t xml:space="preserve">formátu </w:t>
      </w:r>
      <w:proofErr w:type="spellStart"/>
      <w:r w:rsidR="009D0893" w:rsidRPr="0085074D">
        <w:rPr>
          <w:rFonts w:ascii="Cambria" w:hAnsi="Cambria"/>
        </w:rPr>
        <w:t>pdf</w:t>
      </w:r>
      <w:proofErr w:type="spellEnd"/>
      <w:r w:rsidR="009D0893" w:rsidRPr="0085074D">
        <w:rPr>
          <w:rFonts w:ascii="Cambria" w:hAnsi="Cambria"/>
        </w:rPr>
        <w:t xml:space="preserve"> a pokyny pro jeho vyplňování.</w:t>
      </w:r>
    </w:p>
    <w:sectPr w:rsidR="00365768" w:rsidRPr="00D035B6" w:rsidSect="0085074D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60646" w14:textId="77777777" w:rsidR="00AA7CCD" w:rsidRDefault="00AA7CCD" w:rsidP="004F2000">
      <w:pPr>
        <w:spacing w:after="0" w:line="240" w:lineRule="auto"/>
      </w:pPr>
      <w:r>
        <w:separator/>
      </w:r>
    </w:p>
  </w:endnote>
  <w:endnote w:type="continuationSeparator" w:id="0">
    <w:p w14:paraId="31A2A32E" w14:textId="77777777" w:rsidR="00AA7CCD" w:rsidRDefault="00AA7CCD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3CB49626" w:rsidR="00392C13" w:rsidRDefault="00392C13">
    <w:pPr>
      <w:pStyle w:val="Zpat"/>
      <w:jc w:val="right"/>
    </w:pPr>
  </w:p>
  <w:p w14:paraId="6CACDF6F" w14:textId="740608E0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2C2485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2C2485">
      <w:rPr>
        <w:rFonts w:ascii="Cambria" w:hAnsi="Cambria"/>
        <w:color w:val="000000" w:themeColor="text1"/>
        <w:sz w:val="20"/>
        <w:szCs w:val="20"/>
      </w:rPr>
      <w:t>9</w:t>
    </w:r>
    <w:r w:rsidR="00061B7A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D3F04" w14:textId="77777777" w:rsidR="00AA7CCD" w:rsidRDefault="00AA7CCD" w:rsidP="004F2000">
      <w:pPr>
        <w:spacing w:after="0" w:line="240" w:lineRule="auto"/>
      </w:pPr>
      <w:r>
        <w:separator/>
      </w:r>
    </w:p>
  </w:footnote>
  <w:footnote w:type="continuationSeparator" w:id="0">
    <w:p w14:paraId="7731C825" w14:textId="77777777" w:rsidR="00AA7CCD" w:rsidRDefault="00AA7CCD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26A0"/>
    <w:rsid w:val="00045D14"/>
    <w:rsid w:val="00046AEF"/>
    <w:rsid w:val="00050037"/>
    <w:rsid w:val="00055EF3"/>
    <w:rsid w:val="00061B7A"/>
    <w:rsid w:val="000624A8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347C"/>
    <w:rsid w:val="000C1116"/>
    <w:rsid w:val="000D3762"/>
    <w:rsid w:val="000D4EBE"/>
    <w:rsid w:val="000D5E45"/>
    <w:rsid w:val="000E1208"/>
    <w:rsid w:val="000E4A3D"/>
    <w:rsid w:val="000E5816"/>
    <w:rsid w:val="000E7489"/>
    <w:rsid w:val="000F788F"/>
    <w:rsid w:val="00116F60"/>
    <w:rsid w:val="00121166"/>
    <w:rsid w:val="00134935"/>
    <w:rsid w:val="001371B2"/>
    <w:rsid w:val="00143551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F00B8"/>
    <w:rsid w:val="001F032F"/>
    <w:rsid w:val="001F6158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44A9C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3DEC"/>
    <w:rsid w:val="002B57C0"/>
    <w:rsid w:val="002C0CDF"/>
    <w:rsid w:val="002C2485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F0DCD"/>
    <w:rsid w:val="003F43A1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0753"/>
    <w:rsid w:val="004517BB"/>
    <w:rsid w:val="00464267"/>
    <w:rsid w:val="0046612F"/>
    <w:rsid w:val="00472F2D"/>
    <w:rsid w:val="004939BE"/>
    <w:rsid w:val="004A04CE"/>
    <w:rsid w:val="004A081C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C6"/>
    <w:rsid w:val="00562361"/>
    <w:rsid w:val="00562FA7"/>
    <w:rsid w:val="00570032"/>
    <w:rsid w:val="0057457A"/>
    <w:rsid w:val="005833EA"/>
    <w:rsid w:val="005845EE"/>
    <w:rsid w:val="00587353"/>
    <w:rsid w:val="00590D93"/>
    <w:rsid w:val="00591DD3"/>
    <w:rsid w:val="005975C1"/>
    <w:rsid w:val="005A6DAC"/>
    <w:rsid w:val="005B727A"/>
    <w:rsid w:val="005C0FF7"/>
    <w:rsid w:val="005C2C8B"/>
    <w:rsid w:val="005C3DA1"/>
    <w:rsid w:val="005C7384"/>
    <w:rsid w:val="005D4E0B"/>
    <w:rsid w:val="005E1BB4"/>
    <w:rsid w:val="005E4728"/>
    <w:rsid w:val="005F1A7C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2DEB"/>
    <w:rsid w:val="00633446"/>
    <w:rsid w:val="00655F23"/>
    <w:rsid w:val="00660FD5"/>
    <w:rsid w:val="00682F78"/>
    <w:rsid w:val="006863D4"/>
    <w:rsid w:val="00692502"/>
    <w:rsid w:val="00695629"/>
    <w:rsid w:val="006A7E19"/>
    <w:rsid w:val="006B121B"/>
    <w:rsid w:val="006C277F"/>
    <w:rsid w:val="006C5F89"/>
    <w:rsid w:val="006D04AC"/>
    <w:rsid w:val="006D1D1F"/>
    <w:rsid w:val="006D3327"/>
    <w:rsid w:val="006D4EC6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C5FF7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20F03"/>
    <w:rsid w:val="008305B9"/>
    <w:rsid w:val="008310E0"/>
    <w:rsid w:val="00834F7C"/>
    <w:rsid w:val="00835180"/>
    <w:rsid w:val="00836A90"/>
    <w:rsid w:val="008450BF"/>
    <w:rsid w:val="0085074D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A7A95"/>
    <w:rsid w:val="008B459D"/>
    <w:rsid w:val="008B4D9E"/>
    <w:rsid w:val="008B6C98"/>
    <w:rsid w:val="008C005D"/>
    <w:rsid w:val="008C228B"/>
    <w:rsid w:val="008C3CA0"/>
    <w:rsid w:val="008C7112"/>
    <w:rsid w:val="008D08B5"/>
    <w:rsid w:val="008E2A09"/>
    <w:rsid w:val="008E7A69"/>
    <w:rsid w:val="00911630"/>
    <w:rsid w:val="00920FDF"/>
    <w:rsid w:val="00924B1F"/>
    <w:rsid w:val="0093114E"/>
    <w:rsid w:val="00931F1A"/>
    <w:rsid w:val="0093789C"/>
    <w:rsid w:val="009463F6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074C5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96403"/>
    <w:rsid w:val="00AA11F4"/>
    <w:rsid w:val="00AA130A"/>
    <w:rsid w:val="00AA4E6C"/>
    <w:rsid w:val="00AA6944"/>
    <w:rsid w:val="00AA7450"/>
    <w:rsid w:val="00AA7CCD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564F7"/>
    <w:rsid w:val="00B63D01"/>
    <w:rsid w:val="00B73A44"/>
    <w:rsid w:val="00B75E37"/>
    <w:rsid w:val="00B86623"/>
    <w:rsid w:val="00B87384"/>
    <w:rsid w:val="00B90A1B"/>
    <w:rsid w:val="00B974AF"/>
    <w:rsid w:val="00B97C51"/>
    <w:rsid w:val="00BA14C7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20C9F"/>
    <w:rsid w:val="00C2106B"/>
    <w:rsid w:val="00C30BC6"/>
    <w:rsid w:val="00C35B25"/>
    <w:rsid w:val="00C40A5D"/>
    <w:rsid w:val="00C51596"/>
    <w:rsid w:val="00C5435E"/>
    <w:rsid w:val="00C546EF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CF1B27"/>
    <w:rsid w:val="00CF694B"/>
    <w:rsid w:val="00D035B6"/>
    <w:rsid w:val="00D057ED"/>
    <w:rsid w:val="00D07263"/>
    <w:rsid w:val="00D07C4C"/>
    <w:rsid w:val="00D10DD8"/>
    <w:rsid w:val="00D10F2C"/>
    <w:rsid w:val="00D12C6D"/>
    <w:rsid w:val="00D21C55"/>
    <w:rsid w:val="00D25B58"/>
    <w:rsid w:val="00D27855"/>
    <w:rsid w:val="00D31201"/>
    <w:rsid w:val="00D32551"/>
    <w:rsid w:val="00D32E68"/>
    <w:rsid w:val="00D44DC2"/>
    <w:rsid w:val="00D553D6"/>
    <w:rsid w:val="00D55653"/>
    <w:rsid w:val="00D5624A"/>
    <w:rsid w:val="00D56B11"/>
    <w:rsid w:val="00D57613"/>
    <w:rsid w:val="00D711F7"/>
    <w:rsid w:val="00D7732E"/>
    <w:rsid w:val="00D836D6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4CE2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D715B"/>
    <w:rsid w:val="00F015A9"/>
    <w:rsid w:val="00F0173B"/>
    <w:rsid w:val="00F03A94"/>
    <w:rsid w:val="00F11001"/>
    <w:rsid w:val="00F16265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8507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B83DF-C393-4E44-B180-CE6A5F682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</Pages>
  <Words>446</Words>
  <Characters>2635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19</cp:revision>
  <cp:lastPrinted>2016-06-19T17:08:00Z</cp:lastPrinted>
  <dcterms:created xsi:type="dcterms:W3CDTF">2016-10-05T08:39:00Z</dcterms:created>
  <dcterms:modified xsi:type="dcterms:W3CDTF">2017-09-22T08:43:00Z</dcterms:modified>
</cp:coreProperties>
</file>