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B494E" w14:textId="77777777" w:rsidR="00FE2340" w:rsidRPr="00FE2340" w:rsidRDefault="00FE2340" w:rsidP="00FE2340">
      <w:pPr>
        <w:spacing w:before="100" w:beforeAutospacing="1" w:after="100" w:afterAutospacing="1" w:line="240" w:lineRule="auto"/>
        <w:rPr>
          <w:rFonts w:ascii="Times New Roman" w:eastAsia="Times New Roman" w:hAnsi="Times New Roman" w:cs="Times New Roman"/>
          <w:sz w:val="24"/>
          <w:szCs w:val="24"/>
          <w:lang w:eastAsia="cs-CZ"/>
        </w:rPr>
      </w:pPr>
      <w:r w:rsidRPr="00FE2340">
        <w:rPr>
          <w:rFonts w:ascii="Times New Roman" w:eastAsia="Times New Roman" w:hAnsi="Times New Roman" w:cs="Times New Roman"/>
          <w:sz w:val="24"/>
          <w:szCs w:val="24"/>
          <w:lang w:eastAsia="cs-CZ"/>
        </w:rPr>
        <w:t>Pro hospitalizace započaté v roce 2022 a ukončené 2023, při kterých byla poskytována umělá plicní ventilace (UPV) mohou nastat následující situace:</w:t>
      </w:r>
    </w:p>
    <w:p w14:paraId="31A819AB" w14:textId="77777777" w:rsidR="00FE2340" w:rsidRPr="00FE2340" w:rsidRDefault="00FE2340" w:rsidP="00FE234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E2340">
        <w:rPr>
          <w:rFonts w:ascii="Times New Roman" w:eastAsia="Times New Roman" w:hAnsi="Times New Roman" w:cs="Times New Roman"/>
          <w:b/>
          <w:bCs/>
          <w:sz w:val="24"/>
          <w:szCs w:val="24"/>
          <w:lang w:eastAsia="cs-CZ"/>
        </w:rPr>
        <w:t>Doklady 02 jsou již za celý hospitalizační případ vykázány:</w:t>
      </w:r>
    </w:p>
    <w:p w14:paraId="18ED70EB" w14:textId="77777777" w:rsidR="00FE2340" w:rsidRPr="00FE2340" w:rsidRDefault="00FE2340" w:rsidP="00FE2340">
      <w:pPr>
        <w:spacing w:before="100" w:beforeAutospacing="1" w:after="100" w:afterAutospacing="1" w:line="240" w:lineRule="auto"/>
        <w:ind w:left="708"/>
        <w:rPr>
          <w:rFonts w:ascii="Times New Roman" w:eastAsia="Times New Roman" w:hAnsi="Times New Roman" w:cs="Times New Roman"/>
          <w:sz w:val="24"/>
          <w:szCs w:val="24"/>
          <w:lang w:eastAsia="cs-CZ"/>
        </w:rPr>
      </w:pPr>
      <w:r w:rsidRPr="00FE2340">
        <w:rPr>
          <w:rFonts w:ascii="Times New Roman" w:eastAsia="Times New Roman" w:hAnsi="Times New Roman" w:cs="Times New Roman"/>
          <w:sz w:val="24"/>
          <w:szCs w:val="24"/>
          <w:lang w:eastAsia="cs-CZ"/>
        </w:rPr>
        <w:t>V tomto případě je možno DRG markery pro UPV dle číselníku 2023 vykázat na dokladu 06 s datem v roce 2023, tyto budou následně zahrnuty do hospitalizačního případu.</w:t>
      </w:r>
    </w:p>
    <w:p w14:paraId="681198E6" w14:textId="77777777" w:rsidR="00FE2340" w:rsidRPr="00FE2340" w:rsidRDefault="00FE2340" w:rsidP="00FE2340">
      <w:pPr>
        <w:spacing w:before="100" w:beforeAutospacing="1" w:after="100" w:afterAutospacing="1" w:line="240" w:lineRule="auto"/>
        <w:ind w:left="708"/>
        <w:rPr>
          <w:rFonts w:ascii="Times New Roman" w:eastAsia="Times New Roman" w:hAnsi="Times New Roman" w:cs="Times New Roman"/>
          <w:sz w:val="24"/>
          <w:szCs w:val="24"/>
          <w:lang w:eastAsia="cs-CZ"/>
        </w:rPr>
      </w:pPr>
      <w:r w:rsidRPr="00FE2340">
        <w:rPr>
          <w:rFonts w:ascii="Times New Roman" w:eastAsia="Times New Roman" w:hAnsi="Times New Roman" w:cs="Times New Roman"/>
          <w:sz w:val="24"/>
          <w:szCs w:val="24"/>
          <w:lang w:eastAsia="cs-CZ"/>
        </w:rPr>
        <w:t>Doklad 06 bude vyžádán oddělením standardní péče na oddělení, které má tyto DRG markery nasmlouvané.</w:t>
      </w:r>
    </w:p>
    <w:p w14:paraId="06238BDF" w14:textId="77777777" w:rsidR="00FE2340" w:rsidRPr="00FE2340" w:rsidRDefault="00FE2340" w:rsidP="00FE2340">
      <w:pPr>
        <w:spacing w:before="100" w:beforeAutospacing="1" w:after="100" w:afterAutospacing="1" w:line="240" w:lineRule="auto"/>
        <w:ind w:left="708"/>
        <w:rPr>
          <w:rFonts w:ascii="Times New Roman" w:eastAsia="Times New Roman" w:hAnsi="Times New Roman" w:cs="Times New Roman"/>
          <w:sz w:val="24"/>
          <w:szCs w:val="24"/>
          <w:lang w:eastAsia="cs-CZ"/>
        </w:rPr>
      </w:pPr>
      <w:r w:rsidRPr="00FE2340">
        <w:rPr>
          <w:rFonts w:ascii="Times New Roman" w:eastAsia="Times New Roman" w:hAnsi="Times New Roman" w:cs="Times New Roman"/>
          <w:sz w:val="24"/>
          <w:szCs w:val="24"/>
          <w:lang w:eastAsia="cs-CZ"/>
        </w:rPr>
        <w:t>Na dokladu 06 pak budou pouze DRG markery pro UPV (tři nebo méně dle poskytnuté péče) a bude tam uvedeno příslušné množství poskytnuté UPV dle metodiky.</w:t>
      </w:r>
    </w:p>
    <w:p w14:paraId="1CB99519" w14:textId="77777777" w:rsidR="00FE2340" w:rsidRPr="00FE2340" w:rsidRDefault="00FE2340" w:rsidP="00FE2340">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E2340">
        <w:rPr>
          <w:rFonts w:ascii="Times New Roman" w:eastAsia="Times New Roman" w:hAnsi="Times New Roman" w:cs="Times New Roman"/>
          <w:b/>
          <w:bCs/>
          <w:sz w:val="24"/>
          <w:szCs w:val="24"/>
          <w:lang w:eastAsia="cs-CZ"/>
        </w:rPr>
        <w:t>Doklady 02 nejsou za celý hospitalizační případ vykázány nebo jsou/budou odmítnuty nebo stornovány:</w:t>
      </w:r>
    </w:p>
    <w:p w14:paraId="1699A492" w14:textId="77777777" w:rsidR="00FE2340" w:rsidRPr="00FE2340" w:rsidRDefault="00FE2340" w:rsidP="00FE2340">
      <w:pPr>
        <w:spacing w:before="100" w:beforeAutospacing="1" w:after="100" w:afterAutospacing="1" w:line="240" w:lineRule="auto"/>
        <w:rPr>
          <w:rFonts w:ascii="Times New Roman" w:eastAsia="Times New Roman" w:hAnsi="Times New Roman" w:cs="Times New Roman"/>
          <w:sz w:val="24"/>
          <w:szCs w:val="24"/>
          <w:lang w:eastAsia="cs-CZ"/>
        </w:rPr>
      </w:pPr>
      <w:r w:rsidRPr="00FE2340">
        <w:rPr>
          <w:rFonts w:ascii="Times New Roman" w:eastAsia="Times New Roman" w:hAnsi="Times New Roman" w:cs="Times New Roman"/>
          <w:sz w:val="24"/>
          <w:szCs w:val="24"/>
          <w:lang w:eastAsia="cs-CZ"/>
        </w:rPr>
        <w:t>Při skončení epizody UPV v roce 2022 a celé hospitalizace v roce 2023 je možno vykázat DRG markery pro UPV dle číselníku 2023</w:t>
      </w:r>
    </w:p>
    <w:p w14:paraId="1F4B2944" w14:textId="77777777" w:rsidR="00FE2340" w:rsidRPr="00FE2340" w:rsidRDefault="00FE2340" w:rsidP="00FE2340">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FE2340">
        <w:rPr>
          <w:rFonts w:ascii="Times New Roman" w:eastAsia="Times New Roman" w:hAnsi="Times New Roman" w:cs="Times New Roman"/>
          <w:sz w:val="24"/>
          <w:szCs w:val="24"/>
          <w:lang w:eastAsia="cs-CZ"/>
        </w:rPr>
        <w:t>na dokladu 02 standardní lůžkové odbornosti (pokud je pacient propuštěn z tohoto lůžka domů, na lůžko následné péče, zemřel nebo byl přeložen na lůžko jiného PZS) – hlavičková odbornost se liší od řádkové odbornosti UPV markerů, která musí být JIP nebo ARO, pokud na standardních lůžcích nemá zdravotní pojišťovna tyto markery nasmlouvané. Takto vykázaná péče bude uznána dle stávajících pravidel.  </w:t>
      </w:r>
    </w:p>
    <w:p w14:paraId="217AE055" w14:textId="77777777" w:rsidR="00FE2340" w:rsidRPr="00FE2340" w:rsidRDefault="00FE2340" w:rsidP="00FE2340">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FE2340">
        <w:rPr>
          <w:rFonts w:ascii="Times New Roman" w:eastAsia="Times New Roman" w:hAnsi="Times New Roman" w:cs="Times New Roman"/>
          <w:sz w:val="24"/>
          <w:szCs w:val="24"/>
          <w:lang w:eastAsia="cs-CZ"/>
        </w:rPr>
        <w:t>na dokladu 06 s datem v roce 2023 (viz bod 1).</w:t>
      </w:r>
    </w:p>
    <w:p w14:paraId="4BC93142" w14:textId="77777777" w:rsidR="00473FA8" w:rsidRDefault="00473FA8"/>
    <w:sectPr w:rsidR="00473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6587"/>
    <w:multiLevelType w:val="multilevel"/>
    <w:tmpl w:val="661A8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9F1127"/>
    <w:multiLevelType w:val="multilevel"/>
    <w:tmpl w:val="7E3062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A8C44EE"/>
    <w:multiLevelType w:val="multilevel"/>
    <w:tmpl w:val="336A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startOverride w:val="2"/>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40"/>
    <w:rsid w:val="00473FA8"/>
    <w:rsid w:val="00BB5D63"/>
    <w:rsid w:val="00FE23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9668"/>
  <w15:chartTrackingRefBased/>
  <w15:docId w15:val="{D9324C11-0CCF-4A9C-B217-48263AEA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B5D63"/>
  </w:style>
  <w:style w:type="paragraph" w:styleId="Nadpis1">
    <w:name w:val="heading 1"/>
    <w:basedOn w:val="Normln"/>
    <w:next w:val="Normln"/>
    <w:link w:val="Nadpis1Char"/>
    <w:uiPriority w:val="9"/>
    <w:qFormat/>
    <w:rsid w:val="00BB5D63"/>
    <w:pPr>
      <w:keepNext/>
      <w:keepLines/>
      <w:spacing w:before="240" w:after="0"/>
      <w:outlineLvl w:val="0"/>
    </w:pPr>
    <w:rPr>
      <w:rFonts w:eastAsiaTheme="majorEastAsia" w:cstheme="majorBidi"/>
      <w:b/>
      <w:color w:val="29609C"/>
      <w:sz w:val="32"/>
      <w:szCs w:val="32"/>
    </w:rPr>
  </w:style>
  <w:style w:type="paragraph" w:styleId="Nadpis2">
    <w:name w:val="heading 2"/>
    <w:basedOn w:val="Normln"/>
    <w:next w:val="Normln"/>
    <w:link w:val="Nadpis2Char"/>
    <w:uiPriority w:val="9"/>
    <w:unhideWhenUsed/>
    <w:qFormat/>
    <w:rsid w:val="00BB5D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BB5D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unhideWhenUsed/>
    <w:qFormat/>
    <w:rsid w:val="00BB5D6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unhideWhenUsed/>
    <w:qFormat/>
    <w:rsid w:val="00BB5D63"/>
    <w:pPr>
      <w:keepNext/>
      <w:keepLines/>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unhideWhenUsed/>
    <w:qFormat/>
    <w:rsid w:val="00BB5D63"/>
    <w:pPr>
      <w:keepNext/>
      <w:keepLines/>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unhideWhenUsed/>
    <w:qFormat/>
    <w:rsid w:val="00BB5D6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B5D63"/>
    <w:rPr>
      <w:rFonts w:eastAsiaTheme="majorEastAsia" w:cstheme="majorBidi"/>
      <w:b/>
      <w:color w:val="29609C"/>
      <w:sz w:val="32"/>
      <w:szCs w:val="32"/>
    </w:rPr>
  </w:style>
  <w:style w:type="character" w:customStyle="1" w:styleId="Nadpis2Char">
    <w:name w:val="Nadpis 2 Char"/>
    <w:basedOn w:val="Standardnpsmoodstavce"/>
    <w:link w:val="Nadpis2"/>
    <w:uiPriority w:val="9"/>
    <w:rsid w:val="00BB5D63"/>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BB5D63"/>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rsid w:val="00BB5D63"/>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rsid w:val="00BB5D63"/>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rsid w:val="00BB5D63"/>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rsid w:val="00BB5D63"/>
    <w:rPr>
      <w:rFonts w:asciiTheme="majorHAnsi" w:eastAsiaTheme="majorEastAsia" w:hAnsiTheme="majorHAnsi" w:cstheme="majorBidi"/>
      <w:i/>
      <w:iCs/>
      <w:color w:val="1F3763" w:themeColor="accent1" w:themeShade="7F"/>
    </w:rPr>
  </w:style>
  <w:style w:type="paragraph" w:styleId="Nadpisobsahu">
    <w:name w:val="TOC Heading"/>
    <w:basedOn w:val="Nadpis1"/>
    <w:next w:val="Normln"/>
    <w:uiPriority w:val="39"/>
    <w:unhideWhenUsed/>
    <w:qFormat/>
    <w:rsid w:val="00BB5D63"/>
    <w:pPr>
      <w:outlineLvl w:val="9"/>
    </w:pPr>
    <w:rPr>
      <w:rFonts w:asciiTheme="majorHAnsi" w:hAnsiTheme="majorHAnsi"/>
      <w:b w:val="0"/>
      <w:color w:val="2F5496" w:themeColor="accent1" w:themeShade="BF"/>
      <w:lang w:eastAsia="cs-CZ"/>
    </w:rPr>
  </w:style>
  <w:style w:type="paragraph" w:styleId="Nzev">
    <w:name w:val="Title"/>
    <w:basedOn w:val="Normln"/>
    <w:next w:val="Normln"/>
    <w:link w:val="NzevChar"/>
    <w:uiPriority w:val="10"/>
    <w:qFormat/>
    <w:rsid w:val="00BB5D63"/>
    <w:pPr>
      <w:pBdr>
        <w:bottom w:val="single" w:sz="8" w:space="4" w:color="4472C4" w:themeColor="accent1"/>
      </w:pBdr>
      <w:spacing w:before="3000" w:after="0" w:line="276" w:lineRule="auto"/>
      <w:contextualSpacing/>
    </w:pPr>
    <w:rPr>
      <w:rFonts w:ascii="Calibri Light" w:eastAsiaTheme="majorEastAsia" w:hAnsi="Calibri Light" w:cstheme="majorBidi"/>
      <w:color w:val="323E4F" w:themeColor="text2" w:themeShade="BF"/>
      <w:spacing w:val="5"/>
      <w:kern w:val="28"/>
      <w:sz w:val="48"/>
      <w:szCs w:val="52"/>
    </w:rPr>
  </w:style>
  <w:style w:type="character" w:customStyle="1" w:styleId="NzevChar">
    <w:name w:val="Název Char"/>
    <w:basedOn w:val="Standardnpsmoodstavce"/>
    <w:link w:val="Nzev"/>
    <w:uiPriority w:val="10"/>
    <w:rsid w:val="00BB5D63"/>
    <w:rPr>
      <w:rFonts w:ascii="Calibri Light" w:eastAsiaTheme="majorEastAsia" w:hAnsi="Calibri Light" w:cstheme="majorBidi"/>
      <w:color w:val="323E4F" w:themeColor="text2" w:themeShade="BF"/>
      <w:spacing w:val="5"/>
      <w:kern w:val="28"/>
      <w:sz w:val="48"/>
      <w:szCs w:val="52"/>
    </w:rPr>
  </w:style>
  <w:style w:type="paragraph" w:styleId="Obsah1">
    <w:name w:val="toc 1"/>
    <w:basedOn w:val="Normln"/>
    <w:next w:val="Normln"/>
    <w:autoRedefine/>
    <w:uiPriority w:val="39"/>
    <w:unhideWhenUsed/>
    <w:rsid w:val="00BB5D63"/>
    <w:pPr>
      <w:spacing w:after="100"/>
    </w:pPr>
  </w:style>
  <w:style w:type="paragraph" w:styleId="Obsah2">
    <w:name w:val="toc 2"/>
    <w:basedOn w:val="Normln"/>
    <w:next w:val="Normln"/>
    <w:autoRedefine/>
    <w:uiPriority w:val="39"/>
    <w:unhideWhenUsed/>
    <w:rsid w:val="00BB5D63"/>
    <w:pPr>
      <w:spacing w:before="120" w:after="100" w:line="276" w:lineRule="auto"/>
      <w:ind w:left="220"/>
    </w:pPr>
  </w:style>
  <w:style w:type="paragraph" w:styleId="Obsah3">
    <w:name w:val="toc 3"/>
    <w:basedOn w:val="Normln"/>
    <w:next w:val="Normln"/>
    <w:autoRedefine/>
    <w:uiPriority w:val="39"/>
    <w:unhideWhenUsed/>
    <w:rsid w:val="00BB5D63"/>
    <w:pPr>
      <w:spacing w:before="120" w:after="100" w:line="276" w:lineRule="auto"/>
      <w:ind w:left="440"/>
    </w:pPr>
  </w:style>
  <w:style w:type="paragraph" w:styleId="Podnadpis">
    <w:name w:val="Subtitle"/>
    <w:basedOn w:val="Normln"/>
    <w:next w:val="Normln"/>
    <w:link w:val="PodnadpisChar"/>
    <w:uiPriority w:val="11"/>
    <w:qFormat/>
    <w:rsid w:val="00BB5D63"/>
    <w:pPr>
      <w:numPr>
        <w:ilvl w:val="1"/>
      </w:numPr>
      <w:spacing w:before="120" w:after="120" w:line="276" w:lineRule="auto"/>
    </w:pPr>
    <w:rPr>
      <w:rFonts w:ascii="Calibri Light" w:eastAsiaTheme="majorEastAsia" w:hAnsi="Calibri Light" w:cstheme="majorBidi"/>
      <w:iCs/>
      <w:color w:val="2F5496" w:themeColor="accent1" w:themeShade="BF"/>
      <w:sz w:val="28"/>
      <w:szCs w:val="24"/>
    </w:rPr>
  </w:style>
  <w:style w:type="character" w:customStyle="1" w:styleId="PodnadpisChar">
    <w:name w:val="Podnadpis Char"/>
    <w:basedOn w:val="Standardnpsmoodstavce"/>
    <w:link w:val="Podnadpis"/>
    <w:uiPriority w:val="11"/>
    <w:rsid w:val="00BB5D63"/>
    <w:rPr>
      <w:rFonts w:ascii="Calibri Light" w:eastAsiaTheme="majorEastAsia" w:hAnsi="Calibri Light" w:cstheme="majorBidi"/>
      <w:iCs/>
      <w:color w:val="2F5496" w:themeColor="accent1" w:themeShade="BF"/>
      <w:sz w:val="28"/>
      <w:szCs w:val="24"/>
    </w:rPr>
  </w:style>
  <w:style w:type="paragraph" w:styleId="Zhlav">
    <w:name w:val="header"/>
    <w:basedOn w:val="Normln"/>
    <w:link w:val="ZhlavChar"/>
    <w:uiPriority w:val="99"/>
    <w:unhideWhenUsed/>
    <w:rsid w:val="00BB5D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B5D63"/>
  </w:style>
  <w:style w:type="paragraph" w:styleId="Normlnweb">
    <w:name w:val="Normal (Web)"/>
    <w:basedOn w:val="Normln"/>
    <w:uiPriority w:val="99"/>
    <w:semiHidden/>
    <w:unhideWhenUsed/>
    <w:rsid w:val="00FE234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E23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9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1113</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Rubešová Irena MUDr.</dc:creator>
  <cp:keywords/>
  <dc:description/>
  <cp:lastModifiedBy>Rubešová Irena MUDr.</cp:lastModifiedBy>
  <cp:revision>1</cp:revision>
  <dcterms:created xsi:type="dcterms:W3CDTF">2023-02-21T16:36:00Z</dcterms:created>
  <dcterms:modified xsi:type="dcterms:W3CDTF">2023-02-21T16:37:00Z</dcterms:modified>
</cp:coreProperties>
</file>