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34AF0B4D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0217BB" w:rsidRPr="000217BB">
        <w:rPr>
          <w:color w:val="232840"/>
          <w:sz w:val="60"/>
          <w:szCs w:val="60"/>
        </w:rPr>
        <w:t>praktický lékař pro</w:t>
      </w:r>
      <w:r w:rsidR="00DE406A">
        <w:rPr>
          <w:color w:val="232840"/>
          <w:sz w:val="60"/>
          <w:szCs w:val="60"/>
        </w:rPr>
        <w:t> </w:t>
      </w:r>
      <w:r w:rsidR="000217BB" w:rsidRPr="000217BB">
        <w:rPr>
          <w:color w:val="232840"/>
          <w:sz w:val="60"/>
          <w:szCs w:val="60"/>
        </w:rPr>
        <w:t>děti a dorost</w:t>
      </w:r>
      <w:r w:rsidR="00A84CD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A5308D">
        <w:rPr>
          <w:color w:val="AF3241"/>
          <w:sz w:val="60"/>
          <w:szCs w:val="60"/>
        </w:rPr>
        <w:t>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5C4C7B">
        <w:rPr>
          <w:color w:val="AF3241"/>
          <w:sz w:val="52"/>
          <w:szCs w:val="60"/>
        </w:rPr>
        <w:t>1</w:t>
      </w:r>
      <w:r w:rsidR="000217BB">
        <w:rPr>
          <w:color w:val="AF3241"/>
          <w:sz w:val="52"/>
          <w:szCs w:val="60"/>
        </w:rPr>
        <w:t>8</w:t>
      </w:r>
      <w:r w:rsidR="00A5308D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5D996AA2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0217BB" w:rsidRPr="000217BB">
        <w:rPr>
          <w:rFonts w:ascii="Cambria" w:hAnsi="Cambria"/>
          <w:b/>
          <w:sz w:val="32"/>
        </w:rPr>
        <w:t>praktický lékař pro děti a</w:t>
      </w:r>
      <w:r w:rsidR="00DE406A">
        <w:rPr>
          <w:rFonts w:ascii="Cambria" w:hAnsi="Cambria"/>
          <w:b/>
          <w:sz w:val="32"/>
        </w:rPr>
        <w:t> </w:t>
      </w:r>
      <w:r w:rsidR="000217BB" w:rsidRPr="000217BB">
        <w:rPr>
          <w:rFonts w:ascii="Cambria" w:hAnsi="Cambria"/>
          <w:b/>
          <w:sz w:val="32"/>
        </w:rPr>
        <w:t>dorost</w:t>
      </w:r>
      <w:r w:rsidR="00A84CD6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A5308D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4394892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0217BB" w:rsidRPr="000217BB">
        <w:rPr>
          <w:rFonts w:ascii="Cambria" w:hAnsi="Cambria"/>
        </w:rPr>
        <w:t xml:space="preserve">praktický lékař pro děti a dorost </w:t>
      </w:r>
      <w:r w:rsidRPr="0072408E">
        <w:rPr>
          <w:rFonts w:ascii="Cambria" w:hAnsi="Cambria"/>
        </w:rPr>
        <w:t>(A0</w:t>
      </w:r>
      <w:r w:rsidR="000217BB">
        <w:rPr>
          <w:rFonts w:ascii="Cambria" w:hAnsi="Cambria"/>
        </w:rPr>
        <w:t>41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1E4118EB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0217BB" w:rsidRPr="000217BB">
        <w:rPr>
          <w:rFonts w:ascii="Cambria" w:hAnsi="Cambria"/>
        </w:rPr>
        <w:t>Výkaz vyplňuje každá ambulantní ordinace (oddělení, pracoviště) praktického lékaře pro děti a dorost (dále ZJ). Vyplňování se týká všech poskytovatelů zdravotních služeb bez ohledu na jejich zřizovatele</w:t>
      </w:r>
      <w:r w:rsidRPr="0072408E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F6F4750" w14:textId="39B82F6A" w:rsidR="00295D82" w:rsidRDefault="00A5308D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0217BB">
        <w:rPr>
          <w:rFonts w:ascii="Cambria" w:hAnsi="Cambria"/>
        </w:rPr>
        <w:t>41</w:t>
      </w:r>
      <w:r w:rsidR="00784C99">
        <w:rPr>
          <w:rFonts w:ascii="Cambria" w:hAnsi="Cambria"/>
        </w:rPr>
        <w:t xml:space="preserve"> celkem </w:t>
      </w:r>
      <w:r w:rsidR="000217BB">
        <w:rPr>
          <w:rFonts w:ascii="Cambria" w:hAnsi="Cambria"/>
        </w:rPr>
        <w:t>1</w:t>
      </w:r>
      <w:r w:rsidR="00295D82">
        <w:rPr>
          <w:rFonts w:ascii="Cambria" w:hAnsi="Cambria"/>
        </w:rPr>
        <w:t xml:space="preserve"> </w:t>
      </w:r>
      <w:r>
        <w:rPr>
          <w:rFonts w:ascii="Cambria" w:hAnsi="Cambria"/>
        </w:rPr>
        <w:t>945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236FD3">
        <w:rPr>
          <w:rFonts w:ascii="Cambria" w:hAnsi="Cambria"/>
        </w:rPr>
        <w:t>92,4 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E41ED8">
        <w:rPr>
          <w:rFonts w:ascii="Cambria" w:hAnsi="Cambria"/>
        </w:rPr>
        <w:t>Kompletní hlášení podaly</w:t>
      </w:r>
      <w:r w:rsidR="003A62EB" w:rsidRPr="00CC4AD8">
        <w:rPr>
          <w:rFonts w:ascii="Cambria" w:hAnsi="Cambria"/>
        </w:rPr>
        <w:t xml:space="preserve"> nemocnice</w:t>
      </w:r>
      <w:r w:rsidR="00E41ED8">
        <w:rPr>
          <w:rFonts w:ascii="Cambria" w:hAnsi="Cambria"/>
        </w:rPr>
        <w:t xml:space="preserve"> následné péče</w:t>
      </w:r>
      <w:r w:rsidR="00AC4284">
        <w:rPr>
          <w:rFonts w:ascii="Cambria" w:hAnsi="Cambria"/>
        </w:rPr>
        <w:t xml:space="preserve"> a nemocnice</w:t>
      </w:r>
      <w:r w:rsidR="008B2E2F">
        <w:rPr>
          <w:rFonts w:ascii="Cambria" w:hAnsi="Cambria"/>
        </w:rPr>
        <w:t>. N</w:t>
      </w:r>
      <w:r w:rsidR="003A62EB" w:rsidRPr="00CC4AD8">
        <w:rPr>
          <w:rFonts w:ascii="Cambria" w:hAnsi="Cambria"/>
        </w:rPr>
        <w:t xml:space="preserve">ejméně </w:t>
      </w:r>
      <w:r w:rsidR="00E41ED8">
        <w:rPr>
          <w:rFonts w:ascii="Cambria" w:hAnsi="Cambria"/>
        </w:rPr>
        <w:t>vyplňují</w:t>
      </w:r>
      <w:r w:rsidR="008B2E2F">
        <w:rPr>
          <w:rFonts w:ascii="Cambria" w:hAnsi="Cambria"/>
        </w:rPr>
        <w:t>, relativně k jejich celkovému počtu,</w:t>
      </w:r>
      <w:r w:rsidR="00E41ED8">
        <w:rPr>
          <w:rFonts w:ascii="Cambria" w:hAnsi="Cambria"/>
        </w:rPr>
        <w:t xml:space="preserve"> malá sdružená ambulantní zařízení</w:t>
      </w:r>
      <w:r w:rsidR="003A62EB" w:rsidRPr="00CC4AD8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(Obrázek 2).</w:t>
      </w:r>
      <w:r w:rsidR="003A62EB" w:rsidRPr="00CC4AD8">
        <w:rPr>
          <w:rFonts w:ascii="Cambria" w:hAnsi="Cambria"/>
        </w:rPr>
        <w:t xml:space="preserve"> </w:t>
      </w:r>
      <w:r w:rsidR="00B974AF" w:rsidRPr="00CC4AD8">
        <w:rPr>
          <w:rFonts w:ascii="Cambria" w:hAnsi="Cambria"/>
        </w:rPr>
        <w:t>Nejvyšší vyplněnost je v </w:t>
      </w:r>
      <w:r w:rsidR="00871567">
        <w:rPr>
          <w:rFonts w:ascii="Cambria" w:hAnsi="Cambria"/>
        </w:rPr>
        <w:t>Plzeňském</w:t>
      </w:r>
      <w:r w:rsidR="00B974AF" w:rsidRPr="00CC4AD8">
        <w:rPr>
          <w:rFonts w:ascii="Cambria" w:hAnsi="Cambria"/>
        </w:rPr>
        <w:t xml:space="preserve"> kraji, naopak nejnižší </w:t>
      </w:r>
      <w:r w:rsidR="00357709">
        <w:rPr>
          <w:rFonts w:ascii="Cambria" w:hAnsi="Cambria"/>
        </w:rPr>
        <w:t>v </w:t>
      </w:r>
      <w:r w:rsidR="00871567">
        <w:rPr>
          <w:rFonts w:ascii="Cambria" w:hAnsi="Cambria"/>
        </w:rPr>
        <w:t>Jihočeském</w:t>
      </w:r>
      <w:r w:rsidR="00357709">
        <w:rPr>
          <w:rFonts w:ascii="Cambria" w:hAnsi="Cambria"/>
        </w:rPr>
        <w:t xml:space="preserve"> </w:t>
      </w:r>
      <w:r w:rsidR="00B974AF" w:rsidRPr="00CC4AD8">
        <w:rPr>
          <w:rFonts w:ascii="Cambria" w:hAnsi="Cambria"/>
        </w:rPr>
        <w:t xml:space="preserve">kraji (Obrázek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784C99">
        <w:rPr>
          <w:rFonts w:ascii="Cambria" w:hAnsi="Cambria"/>
        </w:rPr>
        <w:t xml:space="preserve">. </w:t>
      </w:r>
      <w:r w:rsidR="00871567">
        <w:rPr>
          <w:rFonts w:ascii="Cambria" w:hAnsi="Cambria"/>
        </w:rPr>
        <w:t>Více jak 93</w:t>
      </w:r>
      <w:r w:rsidR="00295D82">
        <w:rPr>
          <w:rFonts w:ascii="Cambria" w:hAnsi="Cambria"/>
        </w:rPr>
        <w:t xml:space="preserve"> </w:t>
      </w:r>
      <w:r w:rsidR="00295D82" w:rsidRPr="00CC4AD8">
        <w:rPr>
          <w:rFonts w:ascii="Cambria" w:hAnsi="Cambria"/>
        </w:rPr>
        <w:t>% z </w:t>
      </w:r>
      <w:r w:rsidR="00295D82">
        <w:rPr>
          <w:rFonts w:ascii="Cambria" w:hAnsi="Cambria"/>
        </w:rPr>
        <w:t>nich tvoří samostatné ordinace praktických lékařů pro děti a dorost, které jsou nejvýznamnější stejně tak i v</w:t>
      </w:r>
      <w:r w:rsidR="00295D82" w:rsidRPr="00CC4AD8">
        <w:rPr>
          <w:rFonts w:ascii="Cambria" w:hAnsi="Cambria"/>
        </w:rPr>
        <w:t xml:space="preserve">zhledem k počtu </w:t>
      </w:r>
      <w:r w:rsidR="00295D82">
        <w:rPr>
          <w:rFonts w:ascii="Cambria" w:hAnsi="Cambria"/>
        </w:rPr>
        <w:t>registrovaných</w:t>
      </w:r>
      <w:r w:rsidR="00295D82" w:rsidRPr="00CC4AD8">
        <w:rPr>
          <w:rFonts w:ascii="Cambria" w:hAnsi="Cambria"/>
        </w:rPr>
        <w:t xml:space="preserve"> pacientů </w:t>
      </w:r>
      <w:r w:rsidR="00295D82">
        <w:rPr>
          <w:rFonts w:ascii="Cambria" w:hAnsi="Cambria"/>
        </w:rPr>
        <w:t xml:space="preserve">(Obrázek 5). </w:t>
      </w:r>
    </w:p>
    <w:p w14:paraId="2F7A56F5" w14:textId="677D684B" w:rsidR="00295D82" w:rsidRPr="001B15BB" w:rsidRDefault="00295D82" w:rsidP="00784C99">
      <w:pPr>
        <w:rPr>
          <w:rFonts w:ascii="Cambria" w:hAnsi="Cambria"/>
        </w:rPr>
      </w:pPr>
      <w:r>
        <w:rPr>
          <w:rFonts w:ascii="Cambria" w:hAnsi="Cambria"/>
        </w:rPr>
        <w:t xml:space="preserve">Průměrný počet </w:t>
      </w:r>
      <w:r w:rsidR="0063012A">
        <w:rPr>
          <w:rFonts w:ascii="Cambria" w:hAnsi="Cambria"/>
        </w:rPr>
        <w:t>pacientů</w:t>
      </w:r>
      <w:r>
        <w:rPr>
          <w:rFonts w:ascii="Cambria" w:hAnsi="Cambria"/>
        </w:rPr>
        <w:t xml:space="preserve"> registrovaných u praktického lékaře pro děti a dorost je cca 1 941 000. V roce 201</w:t>
      </w:r>
      <w:r w:rsidR="00871567">
        <w:rPr>
          <w:rFonts w:ascii="Cambria" w:hAnsi="Cambria"/>
        </w:rPr>
        <w:t>6</w:t>
      </w:r>
      <w:r>
        <w:rPr>
          <w:rFonts w:ascii="Cambria" w:hAnsi="Cambria"/>
        </w:rPr>
        <w:t xml:space="preserve"> bylo </w:t>
      </w:r>
      <w:r w:rsidR="001B15BB">
        <w:rPr>
          <w:rFonts w:ascii="Cambria" w:hAnsi="Cambria"/>
        </w:rPr>
        <w:t>vedeno</w:t>
      </w:r>
      <w:r>
        <w:rPr>
          <w:rFonts w:ascii="Cambria" w:hAnsi="Cambria"/>
        </w:rPr>
        <w:t xml:space="preserve"> </w:t>
      </w:r>
      <w:r w:rsidRPr="00295D82">
        <w:rPr>
          <w:rFonts w:ascii="Cambria" w:hAnsi="Cambria"/>
        </w:rPr>
        <w:t>1</w:t>
      </w:r>
      <w:r>
        <w:rPr>
          <w:rFonts w:ascii="Cambria" w:hAnsi="Cambria"/>
        </w:rPr>
        <w:t> </w:t>
      </w:r>
      <w:r w:rsidR="00871567">
        <w:rPr>
          <w:rFonts w:ascii="Cambria" w:hAnsi="Cambria"/>
        </w:rPr>
        <w:t>974</w:t>
      </w:r>
      <w:r>
        <w:rPr>
          <w:rFonts w:ascii="Cambria" w:hAnsi="Cambria"/>
        </w:rPr>
        <w:t> </w:t>
      </w:r>
      <w:r w:rsidR="00871567">
        <w:rPr>
          <w:rFonts w:ascii="Cambria" w:hAnsi="Cambria"/>
        </w:rPr>
        <w:t>105</w:t>
      </w:r>
      <w:r>
        <w:rPr>
          <w:rFonts w:ascii="Cambria" w:hAnsi="Cambria"/>
        </w:rPr>
        <w:t xml:space="preserve"> </w:t>
      </w:r>
      <w:r w:rsidR="003E234D">
        <w:rPr>
          <w:rFonts w:ascii="Cambria" w:hAnsi="Cambria"/>
        </w:rPr>
        <w:t xml:space="preserve">dětských </w:t>
      </w:r>
      <w:r>
        <w:rPr>
          <w:rFonts w:ascii="Cambria" w:hAnsi="Cambria"/>
        </w:rPr>
        <w:t xml:space="preserve">pacientů, tedy </w:t>
      </w:r>
      <w:r w:rsidR="0037355E">
        <w:rPr>
          <w:rFonts w:ascii="Cambria" w:hAnsi="Cambria"/>
        </w:rPr>
        <w:t>cca 987</w:t>
      </w:r>
      <w:r w:rsidR="001B15BB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z 1 000 </w:t>
      </w:r>
      <w:r w:rsidR="001B15BB">
        <w:rPr>
          <w:rFonts w:ascii="Cambria" w:hAnsi="Cambria"/>
        </w:rPr>
        <w:t>dětí a dospívajících</w:t>
      </w:r>
      <w:r w:rsidRPr="00295D82">
        <w:rPr>
          <w:rFonts w:ascii="Cambria" w:hAnsi="Cambria"/>
        </w:rPr>
        <w:t xml:space="preserve"> (ve věku 0–</w:t>
      </w:r>
      <w:r w:rsidRPr="001B7E6E">
        <w:rPr>
          <w:rFonts w:ascii="Cambria" w:hAnsi="Cambria"/>
        </w:rPr>
        <w:t>1</w:t>
      </w:r>
      <w:r w:rsidR="003E234D">
        <w:rPr>
          <w:rFonts w:ascii="Cambria" w:hAnsi="Cambria"/>
        </w:rPr>
        <w:t>8</w:t>
      </w:r>
      <w:r w:rsidRPr="001B7E6E">
        <w:rPr>
          <w:rFonts w:ascii="Cambria" w:hAnsi="Cambria"/>
        </w:rPr>
        <w:t xml:space="preserve"> let</w:t>
      </w:r>
      <w:r w:rsidR="001B7E6E" w:rsidRPr="001B7E6E">
        <w:rPr>
          <w:rFonts w:ascii="Cambria" w:hAnsi="Cambria"/>
        </w:rPr>
        <w:t xml:space="preserve">) bylo </w:t>
      </w:r>
      <w:r w:rsidRPr="001B7E6E">
        <w:rPr>
          <w:rFonts w:ascii="Cambria" w:hAnsi="Cambria"/>
        </w:rPr>
        <w:t>registrováno</w:t>
      </w:r>
      <w:r w:rsidR="00C84CDA">
        <w:rPr>
          <w:rFonts w:ascii="Cambria" w:hAnsi="Cambria"/>
        </w:rPr>
        <w:t xml:space="preserve"> u praktického lékaře </w:t>
      </w:r>
      <w:r>
        <w:rPr>
          <w:rFonts w:ascii="Cambria" w:hAnsi="Cambria"/>
          <w:lang w:val="en-US"/>
        </w:rPr>
        <w:t>(</w:t>
      </w:r>
      <w:r w:rsidRPr="00E177FE">
        <w:rPr>
          <w:rFonts w:ascii="Cambria" w:hAnsi="Cambria"/>
        </w:rPr>
        <w:t>Obrázek 6).</w:t>
      </w:r>
      <w:r>
        <w:rPr>
          <w:rFonts w:ascii="Cambria" w:hAnsi="Cambria"/>
        </w:rPr>
        <w:t xml:space="preserve"> </w:t>
      </w:r>
      <w:r w:rsidR="001B15BB">
        <w:rPr>
          <w:rFonts w:ascii="Cambria" w:hAnsi="Cambria"/>
        </w:rPr>
        <w:t>Mezi pacienty je nejvíce zastoupen</w:t>
      </w:r>
      <w:r w:rsidR="00C84CDA">
        <w:rPr>
          <w:rFonts w:ascii="Cambria" w:hAnsi="Cambria"/>
        </w:rPr>
        <w:t>a</w:t>
      </w:r>
      <w:r w:rsidR="001B15BB">
        <w:rPr>
          <w:rFonts w:ascii="Cambria" w:hAnsi="Cambria"/>
        </w:rPr>
        <w:t xml:space="preserve"> věková skupina 5</w:t>
      </w:r>
      <w:r w:rsidR="001B15BB" w:rsidRPr="00295D82">
        <w:rPr>
          <w:rFonts w:ascii="Cambria" w:hAnsi="Cambria"/>
        </w:rPr>
        <w:t>–</w:t>
      </w:r>
      <w:r w:rsidR="001B15BB">
        <w:rPr>
          <w:rFonts w:ascii="Cambria" w:hAnsi="Cambria"/>
        </w:rPr>
        <w:t xml:space="preserve">9 let </w:t>
      </w:r>
      <w:r w:rsidR="00871567">
        <w:rPr>
          <w:rFonts w:ascii="Cambria" w:hAnsi="Cambria"/>
          <w:lang w:val="en-US"/>
        </w:rPr>
        <w:t>(29</w:t>
      </w:r>
      <w:r w:rsidR="001B15BB">
        <w:rPr>
          <w:rFonts w:ascii="Cambria" w:hAnsi="Cambria"/>
        </w:rPr>
        <w:t>,</w:t>
      </w:r>
      <w:r w:rsidR="00871567">
        <w:rPr>
          <w:rFonts w:ascii="Cambria" w:hAnsi="Cambria"/>
          <w:lang w:val="en-US"/>
        </w:rPr>
        <w:t>1</w:t>
      </w:r>
      <w:r w:rsidR="001B15BB">
        <w:rPr>
          <w:rFonts w:ascii="Cambria" w:hAnsi="Cambria"/>
          <w:lang w:val="en-US"/>
        </w:rPr>
        <w:t xml:space="preserve"> </w:t>
      </w:r>
      <w:r w:rsidR="001B15BB" w:rsidRPr="001B15BB">
        <w:rPr>
          <w:rFonts w:ascii="Cambria" w:hAnsi="Cambria"/>
        </w:rPr>
        <w:t xml:space="preserve">%) </w:t>
      </w:r>
      <w:r w:rsidR="001B15BB" w:rsidRPr="00C84CDA">
        <w:rPr>
          <w:rFonts w:ascii="Cambria" w:hAnsi="Cambria"/>
        </w:rPr>
        <w:t>následovaná skupinou 10–14 let</w:t>
      </w:r>
      <w:r w:rsidR="00C84CDA" w:rsidRPr="00C84CDA">
        <w:rPr>
          <w:rFonts w:ascii="Cambria" w:hAnsi="Cambria"/>
        </w:rPr>
        <w:t xml:space="preserve"> (2</w:t>
      </w:r>
      <w:r w:rsidR="00871567">
        <w:rPr>
          <w:rFonts w:ascii="Cambria" w:hAnsi="Cambria"/>
        </w:rPr>
        <w:t>5,1</w:t>
      </w:r>
      <w:r w:rsidR="00C84CDA" w:rsidRPr="00C84CDA">
        <w:rPr>
          <w:rFonts w:ascii="Cambria" w:hAnsi="Cambria"/>
        </w:rPr>
        <w:t xml:space="preserve"> %)</w:t>
      </w:r>
      <w:r w:rsidR="00871567">
        <w:rPr>
          <w:rFonts w:ascii="Cambria" w:hAnsi="Cambria"/>
        </w:rPr>
        <w:t>.</w:t>
      </w:r>
      <w:r w:rsidR="001B15BB" w:rsidRPr="00C84CDA">
        <w:rPr>
          <w:rFonts w:ascii="Cambria" w:hAnsi="Cambria"/>
        </w:rPr>
        <w:t xml:space="preserve"> Nejmenší podíl tvoří pacienti ve věku 0–11 měsíců (5,</w:t>
      </w:r>
      <w:r w:rsidR="00871567">
        <w:rPr>
          <w:rFonts w:ascii="Cambria" w:hAnsi="Cambria"/>
        </w:rPr>
        <w:t>9</w:t>
      </w:r>
      <w:r w:rsidR="001B15BB" w:rsidRPr="00C84CDA">
        <w:rPr>
          <w:rFonts w:ascii="Cambria" w:hAnsi="Cambria"/>
        </w:rPr>
        <w:t xml:space="preserve"> %)</w:t>
      </w:r>
      <w:r w:rsidR="00C84CDA" w:rsidRPr="00C84CDA">
        <w:rPr>
          <w:rFonts w:ascii="Cambria" w:hAnsi="Cambria"/>
        </w:rPr>
        <w:t xml:space="preserve"> (Obrázek 7)</w:t>
      </w:r>
      <w:r w:rsidR="001B15BB" w:rsidRPr="00C84CDA">
        <w:rPr>
          <w:rFonts w:ascii="Cambria" w:hAnsi="Cambria"/>
        </w:rPr>
        <w:t>.</w:t>
      </w:r>
    </w:p>
    <w:p w14:paraId="59026343" w14:textId="43F38526" w:rsidR="00784C99" w:rsidRDefault="0063012A" w:rsidP="00784C99">
      <w:pPr>
        <w:rPr>
          <w:rFonts w:ascii="Cambria" w:hAnsi="Cambria"/>
        </w:rPr>
      </w:pPr>
      <w:r>
        <w:rPr>
          <w:rFonts w:ascii="Cambria" w:hAnsi="Cambria"/>
        </w:rPr>
        <w:t xml:space="preserve">Celkový počet vyšetření </w:t>
      </w:r>
      <w:r w:rsidR="005C4A93">
        <w:rPr>
          <w:rFonts w:ascii="Cambria" w:hAnsi="Cambria"/>
          <w:lang w:val="en-US"/>
        </w:rPr>
        <w:t>(o</w:t>
      </w:r>
      <w:r w:rsidR="005C4A93">
        <w:rPr>
          <w:rFonts w:ascii="Cambria" w:hAnsi="Cambria"/>
        </w:rPr>
        <w:t>šetření</w:t>
      </w:r>
      <w:r w:rsidR="005C4A93">
        <w:rPr>
          <w:rFonts w:ascii="Cambria" w:hAnsi="Cambria"/>
          <w:lang w:val="en-US"/>
        </w:rPr>
        <w:t xml:space="preserve">) </w:t>
      </w:r>
      <w:r>
        <w:rPr>
          <w:rFonts w:ascii="Cambria" w:hAnsi="Cambria"/>
        </w:rPr>
        <w:t>pacienta vykazuje klesající t</w:t>
      </w:r>
      <w:r w:rsidR="00C84CDA">
        <w:rPr>
          <w:rFonts w:ascii="Cambria" w:hAnsi="Cambria"/>
        </w:rPr>
        <w:t>rend</w:t>
      </w:r>
      <w:r>
        <w:rPr>
          <w:rFonts w:ascii="Cambria" w:hAnsi="Cambria"/>
        </w:rPr>
        <w:t xml:space="preserve">. V roce 2007 bylo provedeno </w:t>
      </w:r>
      <w:r w:rsidR="00C84CDA" w:rsidRPr="00C84CDA">
        <w:rPr>
          <w:rFonts w:ascii="Cambria" w:hAnsi="Cambria"/>
        </w:rPr>
        <w:t>13</w:t>
      </w:r>
      <w:r w:rsidR="00C84CDA">
        <w:rPr>
          <w:rFonts w:ascii="Cambria" w:hAnsi="Cambria"/>
        </w:rPr>
        <w:t> </w:t>
      </w:r>
      <w:r w:rsidR="00C84CDA" w:rsidRPr="00C84CDA">
        <w:rPr>
          <w:rFonts w:ascii="Cambria" w:hAnsi="Cambria"/>
        </w:rPr>
        <w:t>642</w:t>
      </w:r>
      <w:r w:rsidR="00C84CDA">
        <w:rPr>
          <w:rFonts w:ascii="Cambria" w:hAnsi="Cambria"/>
        </w:rPr>
        <w:t xml:space="preserve"> </w:t>
      </w:r>
      <w:r w:rsidR="00C84CDA" w:rsidRPr="00C84CDA">
        <w:rPr>
          <w:rFonts w:ascii="Cambria" w:hAnsi="Cambria"/>
        </w:rPr>
        <w:t xml:space="preserve">455 </w:t>
      </w:r>
      <w:r>
        <w:rPr>
          <w:rFonts w:ascii="Cambria" w:hAnsi="Cambria"/>
          <w:lang w:val="en-US"/>
        </w:rPr>
        <w:t>(</w:t>
      </w:r>
      <w:r w:rsidR="003E234D">
        <w:rPr>
          <w:rFonts w:ascii="Cambria" w:hAnsi="Cambria"/>
        </w:rPr>
        <w:t>7</w:t>
      </w:r>
      <w:r w:rsidR="00C84CD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na 1 </w:t>
      </w:r>
      <w:r w:rsidR="005C4A93">
        <w:rPr>
          <w:rFonts w:ascii="Cambria" w:hAnsi="Cambria"/>
        </w:rPr>
        <w:t>dítě/dospívajícího</w:t>
      </w:r>
      <w:r>
        <w:rPr>
          <w:rFonts w:ascii="Cambria" w:hAnsi="Cambria"/>
          <w:lang w:val="en-US"/>
        </w:rPr>
        <w:t>)</w:t>
      </w:r>
      <w:r w:rsidR="00871567">
        <w:rPr>
          <w:rFonts w:ascii="Cambria" w:hAnsi="Cambria"/>
        </w:rPr>
        <w:t xml:space="preserve"> vyšetření, v roce 2016</w:t>
      </w:r>
      <w:r>
        <w:rPr>
          <w:rFonts w:ascii="Cambria" w:hAnsi="Cambria"/>
        </w:rPr>
        <w:t xml:space="preserve"> se pak jedná o </w:t>
      </w:r>
      <w:r w:rsidR="00783B17" w:rsidRPr="00783B17">
        <w:rPr>
          <w:rFonts w:ascii="Cambria" w:hAnsi="Cambria"/>
        </w:rPr>
        <w:t>10</w:t>
      </w:r>
      <w:r w:rsidR="00871567">
        <w:rPr>
          <w:rFonts w:ascii="Cambria" w:hAnsi="Cambria"/>
        </w:rPr>
        <w:t> 713 662</w:t>
      </w:r>
      <w:r w:rsidR="00783B17" w:rsidRPr="00783B17">
        <w:rPr>
          <w:rFonts w:ascii="Cambria" w:hAnsi="Cambria"/>
        </w:rPr>
        <w:t xml:space="preserve"> </w:t>
      </w:r>
      <w:r>
        <w:rPr>
          <w:rFonts w:ascii="Cambria" w:hAnsi="Cambria"/>
          <w:lang w:val="en-US"/>
        </w:rPr>
        <w:t>(</w:t>
      </w:r>
      <w:r w:rsidR="00783B17">
        <w:rPr>
          <w:rFonts w:ascii="Cambria" w:hAnsi="Cambria"/>
        </w:rPr>
        <w:t>5</w:t>
      </w:r>
      <w:r>
        <w:rPr>
          <w:rFonts w:ascii="Cambria" w:hAnsi="Cambria"/>
        </w:rPr>
        <w:t xml:space="preserve"> na 1 </w:t>
      </w:r>
      <w:r w:rsidR="000E23C1">
        <w:rPr>
          <w:rFonts w:ascii="Cambria" w:hAnsi="Cambria"/>
        </w:rPr>
        <w:t>dítě</w:t>
      </w:r>
      <w:r w:rsidR="005C4A93">
        <w:rPr>
          <w:rFonts w:ascii="Cambria" w:hAnsi="Cambria"/>
        </w:rPr>
        <w:t>/</w:t>
      </w:r>
      <w:r w:rsidR="000E23C1">
        <w:rPr>
          <w:rFonts w:ascii="Cambria" w:hAnsi="Cambria"/>
        </w:rPr>
        <w:t>dospívajícího</w:t>
      </w:r>
      <w:r>
        <w:rPr>
          <w:rFonts w:ascii="Cambria" w:hAnsi="Cambria"/>
          <w:lang w:val="en-US"/>
        </w:rPr>
        <w:t xml:space="preserve">) </w:t>
      </w:r>
      <w:r>
        <w:rPr>
          <w:rFonts w:ascii="Cambria" w:hAnsi="Cambria"/>
        </w:rPr>
        <w:t>vyšetření. V</w:t>
      </w:r>
      <w:r w:rsidR="00783B17">
        <w:rPr>
          <w:rFonts w:ascii="Cambria" w:hAnsi="Cambria"/>
        </w:rPr>
        <w:t> 23,</w:t>
      </w:r>
      <w:r w:rsidR="00871567">
        <w:rPr>
          <w:rFonts w:ascii="Cambria" w:hAnsi="Cambria"/>
        </w:rPr>
        <w:t>2</w:t>
      </w:r>
      <w:r>
        <w:rPr>
          <w:rFonts w:ascii="Cambria" w:hAnsi="Cambria"/>
        </w:rPr>
        <w:t xml:space="preserve"> </w:t>
      </w:r>
      <w:r>
        <w:rPr>
          <w:rFonts w:ascii="Cambria" w:hAnsi="Cambria"/>
          <w:lang w:val="en-US"/>
        </w:rPr>
        <w:t>%</w:t>
      </w:r>
      <w:r w:rsidRPr="002B0441">
        <w:rPr>
          <w:rFonts w:ascii="Cambria" w:hAnsi="Cambria"/>
        </w:rPr>
        <w:t xml:space="preserve"> případů</w:t>
      </w:r>
      <w:r>
        <w:rPr>
          <w:rFonts w:ascii="Cambria" w:hAnsi="Cambria"/>
          <w:lang w:val="en-US"/>
        </w:rPr>
        <w:t xml:space="preserve"> z</w:t>
      </w:r>
      <w:r>
        <w:rPr>
          <w:rFonts w:ascii="Cambria" w:hAnsi="Cambria"/>
        </w:rPr>
        <w:t xml:space="preserve"> celkového počtu vyšetření v minulém roce se jednalo o preventivní prohlídku pacienta </w:t>
      </w:r>
      <w:r>
        <w:rPr>
          <w:rFonts w:ascii="Cambria" w:hAnsi="Cambria"/>
          <w:lang w:val="en-US"/>
        </w:rPr>
        <w:t>(</w:t>
      </w:r>
      <w:r w:rsidR="00133B56" w:rsidRPr="00C84CDA">
        <w:rPr>
          <w:rFonts w:ascii="Cambria" w:hAnsi="Cambria"/>
        </w:rPr>
        <w:t xml:space="preserve">Obrázek </w:t>
      </w:r>
      <w:r w:rsidR="00090455">
        <w:rPr>
          <w:rFonts w:ascii="Cambria" w:hAnsi="Cambria"/>
        </w:rPr>
        <w:t>8</w:t>
      </w:r>
      <w:r>
        <w:rPr>
          <w:rFonts w:ascii="Cambria" w:hAnsi="Cambria"/>
          <w:lang w:val="en-US"/>
        </w:rPr>
        <w:t>)</w:t>
      </w:r>
      <w:r>
        <w:rPr>
          <w:rFonts w:ascii="Cambria" w:hAnsi="Cambria"/>
        </w:rPr>
        <w:t>.</w:t>
      </w:r>
    </w:p>
    <w:p w14:paraId="06428048" w14:textId="66E66FB7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47501B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47501B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47501B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A4E2E" w14:textId="77777777" w:rsidR="00F876D1" w:rsidRDefault="00F876D1" w:rsidP="004F2000">
      <w:pPr>
        <w:spacing w:after="0" w:line="240" w:lineRule="auto"/>
      </w:pPr>
      <w:r>
        <w:separator/>
      </w:r>
    </w:p>
  </w:endnote>
  <w:endnote w:type="continuationSeparator" w:id="0">
    <w:p w14:paraId="53EAEC4A" w14:textId="77777777" w:rsidR="00F876D1" w:rsidRDefault="00F876D1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DEC04" w14:textId="77777777" w:rsidR="00A5308D" w:rsidRDefault="00A5308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16F2ED98" w:rsidR="00392C13" w:rsidRDefault="00392C13">
    <w:pPr>
      <w:pStyle w:val="Zpat"/>
      <w:jc w:val="right"/>
    </w:pPr>
  </w:p>
  <w:p w14:paraId="6CACDF6F" w14:textId="540E34DE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0217BB">
      <w:rPr>
        <w:rFonts w:ascii="Cambria" w:hAnsi="Cambria"/>
        <w:color w:val="000000" w:themeColor="text1"/>
        <w:sz w:val="20"/>
        <w:szCs w:val="20"/>
      </w:rPr>
      <w:t>8</w:t>
    </w:r>
    <w:r w:rsidRPr="00936D98">
      <w:rPr>
        <w:rFonts w:ascii="Cambria" w:hAnsi="Cambria"/>
        <w:color w:val="000000" w:themeColor="text1"/>
        <w:sz w:val="20"/>
        <w:szCs w:val="20"/>
      </w:rPr>
      <w:t xml:space="preserve"> (0</w:t>
    </w:r>
    <w:r w:rsidR="00A5308D">
      <w:rPr>
        <w:rFonts w:ascii="Cambria" w:hAnsi="Cambria"/>
        <w:color w:val="000000" w:themeColor="text1"/>
        <w:sz w:val="20"/>
        <w:szCs w:val="20"/>
      </w:rPr>
      <w:t>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23A8" w14:textId="77777777" w:rsidR="00A5308D" w:rsidRDefault="00A530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40C63" w14:textId="77777777" w:rsidR="00F876D1" w:rsidRDefault="00F876D1" w:rsidP="004F2000">
      <w:pPr>
        <w:spacing w:after="0" w:line="240" w:lineRule="auto"/>
      </w:pPr>
      <w:r>
        <w:separator/>
      </w:r>
    </w:p>
  </w:footnote>
  <w:footnote w:type="continuationSeparator" w:id="0">
    <w:p w14:paraId="5E823C53" w14:textId="77777777" w:rsidR="00F876D1" w:rsidRDefault="00F876D1" w:rsidP="004F2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42428" w14:textId="77777777" w:rsidR="00A5308D" w:rsidRDefault="00A5308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6808E" w14:textId="77777777" w:rsidR="00A5308D" w:rsidRDefault="00A5308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19E3D" w14:textId="77777777" w:rsidR="00A5308D" w:rsidRDefault="00A530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17BB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90455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23C1"/>
    <w:rsid w:val="000E5816"/>
    <w:rsid w:val="000F788F"/>
    <w:rsid w:val="00116F60"/>
    <w:rsid w:val="00121166"/>
    <w:rsid w:val="00133B5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15BB"/>
    <w:rsid w:val="001B47A7"/>
    <w:rsid w:val="001B7051"/>
    <w:rsid w:val="001B7E6E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36FD3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5D8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57709"/>
    <w:rsid w:val="00361133"/>
    <w:rsid w:val="00365768"/>
    <w:rsid w:val="003659BD"/>
    <w:rsid w:val="00372A6E"/>
    <w:rsid w:val="00373369"/>
    <w:rsid w:val="0037355E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234D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7501B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A93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012A"/>
    <w:rsid w:val="00633446"/>
    <w:rsid w:val="00646238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51D66"/>
    <w:rsid w:val="007636DE"/>
    <w:rsid w:val="00765485"/>
    <w:rsid w:val="00771C6D"/>
    <w:rsid w:val="00783B17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56C7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1567"/>
    <w:rsid w:val="008736F2"/>
    <w:rsid w:val="00874FC5"/>
    <w:rsid w:val="00877F6C"/>
    <w:rsid w:val="00880C6F"/>
    <w:rsid w:val="00881E2D"/>
    <w:rsid w:val="008822CC"/>
    <w:rsid w:val="00887266"/>
    <w:rsid w:val="008A56C2"/>
    <w:rsid w:val="008B2E2F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5308D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84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6F9F"/>
    <w:rsid w:val="00B974AF"/>
    <w:rsid w:val="00B97C51"/>
    <w:rsid w:val="00BB3C36"/>
    <w:rsid w:val="00BB7309"/>
    <w:rsid w:val="00BC0509"/>
    <w:rsid w:val="00BC0952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84CDA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406A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1ED8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3382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34572"/>
    <w:rsid w:val="00F5073F"/>
    <w:rsid w:val="00F60733"/>
    <w:rsid w:val="00F670B7"/>
    <w:rsid w:val="00F77B7C"/>
    <w:rsid w:val="00F84D9C"/>
    <w:rsid w:val="00F8726F"/>
    <w:rsid w:val="00F876D1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30A47-D315-4F0E-ABD8-F7AA74E68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359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22</cp:revision>
  <cp:lastPrinted>2016-06-19T17:08:00Z</cp:lastPrinted>
  <dcterms:created xsi:type="dcterms:W3CDTF">2016-10-13T13:00:00Z</dcterms:created>
  <dcterms:modified xsi:type="dcterms:W3CDTF">2017-09-12T08:05:00Z</dcterms:modified>
</cp:coreProperties>
</file>